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53F" w:rsidRPr="007B7502" w:rsidRDefault="0041253F" w:rsidP="0041253F">
      <w:pPr>
        <w:spacing w:line="276" w:lineRule="auto"/>
        <w:ind w:firstLine="567"/>
        <w:jc w:val="right"/>
      </w:pPr>
      <w:r w:rsidRPr="007B7502">
        <w:t xml:space="preserve">Приложение 1 </w:t>
      </w:r>
    </w:p>
    <w:p w:rsidR="0041253F" w:rsidRPr="007B7502" w:rsidRDefault="0041253F" w:rsidP="0041253F">
      <w:pPr>
        <w:spacing w:line="276" w:lineRule="auto"/>
        <w:ind w:firstLine="567"/>
        <w:jc w:val="right"/>
      </w:pPr>
      <w:r w:rsidRPr="007B7502">
        <w:t xml:space="preserve">к приказу Управления образования </w:t>
      </w:r>
    </w:p>
    <w:p w:rsidR="0041253F" w:rsidRPr="007B7502" w:rsidRDefault="0041253F" w:rsidP="0041253F">
      <w:pPr>
        <w:spacing w:line="276" w:lineRule="auto"/>
        <w:ind w:firstLine="567"/>
        <w:jc w:val="right"/>
      </w:pPr>
      <w:r w:rsidRPr="007B7502">
        <w:t>администрации ПКГО</w:t>
      </w:r>
    </w:p>
    <w:p w:rsidR="0041253F" w:rsidRPr="007B7502" w:rsidRDefault="0041253F" w:rsidP="0041253F">
      <w:pPr>
        <w:spacing w:line="276" w:lineRule="auto"/>
        <w:ind w:firstLine="567"/>
        <w:jc w:val="right"/>
      </w:pPr>
      <w:r w:rsidRPr="007B7502">
        <w:t xml:space="preserve"> от______________№____________</w:t>
      </w:r>
    </w:p>
    <w:p w:rsidR="0041253F" w:rsidRPr="007B7502" w:rsidRDefault="0041253F" w:rsidP="0041253F">
      <w:pPr>
        <w:spacing w:line="276" w:lineRule="auto"/>
        <w:ind w:firstLine="567"/>
        <w:jc w:val="center"/>
      </w:pPr>
    </w:p>
    <w:p w:rsidR="0041253F" w:rsidRPr="007B7502" w:rsidRDefault="0041253F" w:rsidP="0041253F">
      <w:pPr>
        <w:spacing w:line="276" w:lineRule="auto"/>
        <w:ind w:firstLine="567"/>
        <w:jc w:val="center"/>
        <w:rPr>
          <w:sz w:val="26"/>
          <w:szCs w:val="26"/>
        </w:rPr>
      </w:pPr>
      <w:r w:rsidRPr="007B7502">
        <w:rPr>
          <w:sz w:val="26"/>
          <w:szCs w:val="26"/>
        </w:rPr>
        <w:t>Положение</w:t>
      </w:r>
    </w:p>
    <w:p w:rsidR="0041253F" w:rsidRPr="007B7502" w:rsidRDefault="0041253F" w:rsidP="0041253F">
      <w:pPr>
        <w:pStyle w:val="a4"/>
        <w:spacing w:line="276" w:lineRule="auto"/>
        <w:ind w:firstLine="567"/>
        <w:jc w:val="center"/>
        <w:rPr>
          <w:sz w:val="26"/>
          <w:szCs w:val="26"/>
        </w:rPr>
      </w:pPr>
      <w:r w:rsidRPr="007B7502">
        <w:rPr>
          <w:sz w:val="26"/>
          <w:szCs w:val="26"/>
        </w:rPr>
        <w:t>о муниципальном этапе Всероссийской акции «Я – гражданин России»</w:t>
      </w:r>
    </w:p>
    <w:p w:rsidR="0041253F" w:rsidRPr="007B7502" w:rsidRDefault="0041253F" w:rsidP="0041253F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41253F" w:rsidRPr="007B7502" w:rsidRDefault="0041253F" w:rsidP="0041253F">
      <w:pPr>
        <w:pStyle w:val="1"/>
        <w:numPr>
          <w:ilvl w:val="0"/>
          <w:numId w:val="1"/>
        </w:numPr>
        <w:spacing w:line="276" w:lineRule="auto"/>
        <w:ind w:left="0" w:firstLine="567"/>
        <w:jc w:val="center"/>
        <w:rPr>
          <w:b/>
          <w:sz w:val="26"/>
          <w:szCs w:val="26"/>
        </w:rPr>
      </w:pPr>
      <w:r w:rsidRPr="007B7502">
        <w:rPr>
          <w:b/>
          <w:sz w:val="26"/>
          <w:szCs w:val="26"/>
        </w:rPr>
        <w:t>Общие положения</w:t>
      </w:r>
    </w:p>
    <w:p w:rsidR="0041253F" w:rsidRPr="007B7502" w:rsidRDefault="0041253F" w:rsidP="0041253F">
      <w:pPr>
        <w:spacing w:line="276" w:lineRule="auto"/>
        <w:ind w:firstLine="567"/>
        <w:jc w:val="both"/>
        <w:rPr>
          <w:sz w:val="26"/>
          <w:szCs w:val="26"/>
        </w:rPr>
      </w:pPr>
      <w:r w:rsidRPr="007B7502">
        <w:rPr>
          <w:sz w:val="26"/>
          <w:szCs w:val="26"/>
        </w:rPr>
        <w:t>Настоящее положение определяет статус, цели и задачи муниципального этапа Всероссийской акции «Я – гражданин России» (далее – Акция).</w:t>
      </w:r>
    </w:p>
    <w:p w:rsidR="0041253F" w:rsidRPr="007B7502" w:rsidRDefault="0041253F" w:rsidP="0041253F">
      <w:pPr>
        <w:spacing w:line="276" w:lineRule="auto"/>
        <w:ind w:firstLine="567"/>
        <w:jc w:val="both"/>
        <w:rPr>
          <w:sz w:val="26"/>
          <w:szCs w:val="26"/>
        </w:rPr>
      </w:pPr>
    </w:p>
    <w:p w:rsidR="0041253F" w:rsidRPr="007B7502" w:rsidRDefault="0041253F" w:rsidP="0041253F">
      <w:pPr>
        <w:numPr>
          <w:ilvl w:val="0"/>
          <w:numId w:val="1"/>
        </w:numPr>
        <w:spacing w:line="276" w:lineRule="auto"/>
        <w:ind w:left="0" w:firstLine="567"/>
        <w:jc w:val="center"/>
        <w:rPr>
          <w:b/>
          <w:sz w:val="26"/>
          <w:szCs w:val="26"/>
        </w:rPr>
      </w:pPr>
      <w:r w:rsidRPr="007B7502">
        <w:rPr>
          <w:b/>
          <w:sz w:val="26"/>
          <w:szCs w:val="26"/>
        </w:rPr>
        <w:t>Учредитель и организатор</w:t>
      </w:r>
    </w:p>
    <w:p w:rsidR="0041253F" w:rsidRPr="007B7502" w:rsidRDefault="0041253F" w:rsidP="0041253F">
      <w:pPr>
        <w:spacing w:line="276" w:lineRule="auto"/>
        <w:ind w:firstLine="567"/>
        <w:jc w:val="both"/>
        <w:rPr>
          <w:sz w:val="26"/>
          <w:szCs w:val="26"/>
        </w:rPr>
      </w:pPr>
      <w:r w:rsidRPr="007B7502">
        <w:rPr>
          <w:sz w:val="26"/>
          <w:szCs w:val="26"/>
        </w:rPr>
        <w:t xml:space="preserve">Учредитель муниципального этапа Акции – Управление образования администрации Петропавловск-Камчатского городского округа. </w:t>
      </w:r>
    </w:p>
    <w:p w:rsidR="0041253F" w:rsidRPr="007B7502" w:rsidRDefault="0041253F" w:rsidP="0041253F">
      <w:pPr>
        <w:spacing w:line="276" w:lineRule="auto"/>
        <w:ind w:firstLine="567"/>
        <w:jc w:val="both"/>
        <w:rPr>
          <w:sz w:val="26"/>
          <w:szCs w:val="26"/>
        </w:rPr>
      </w:pPr>
      <w:r w:rsidRPr="007B7502">
        <w:rPr>
          <w:sz w:val="26"/>
          <w:szCs w:val="26"/>
        </w:rPr>
        <w:t>Организуют и проводят муниципальный этап Акции МБОУ ДО «Дом детского творчества «Юность» и детская общественная организация «Городской Совет старшеклассников города Петропавловска-Камчатского».</w:t>
      </w:r>
    </w:p>
    <w:p w:rsidR="0041253F" w:rsidRPr="007B7502" w:rsidRDefault="0041253F" w:rsidP="0041253F">
      <w:pPr>
        <w:tabs>
          <w:tab w:val="left" w:pos="567"/>
        </w:tabs>
        <w:spacing w:line="276" w:lineRule="auto"/>
        <w:ind w:firstLine="567"/>
        <w:jc w:val="both"/>
        <w:rPr>
          <w:sz w:val="26"/>
          <w:szCs w:val="26"/>
        </w:rPr>
      </w:pPr>
      <w:r w:rsidRPr="007B7502">
        <w:rPr>
          <w:sz w:val="26"/>
          <w:szCs w:val="26"/>
        </w:rPr>
        <w:t>Общее руководство подготовкой и проведением Акции осуществляет организационный комитет, в состав которого входят представители учредителя и организаторов Акции.</w:t>
      </w:r>
    </w:p>
    <w:p w:rsidR="0041253F" w:rsidRPr="007B7502" w:rsidRDefault="0041253F" w:rsidP="0041253F">
      <w:pPr>
        <w:tabs>
          <w:tab w:val="left" w:pos="567"/>
        </w:tabs>
        <w:spacing w:line="276" w:lineRule="auto"/>
        <w:ind w:firstLine="567"/>
        <w:jc w:val="both"/>
        <w:rPr>
          <w:sz w:val="26"/>
          <w:szCs w:val="26"/>
        </w:rPr>
      </w:pPr>
    </w:p>
    <w:p w:rsidR="0041253F" w:rsidRPr="007B7502" w:rsidRDefault="0041253F" w:rsidP="0041253F">
      <w:pPr>
        <w:numPr>
          <w:ilvl w:val="0"/>
          <w:numId w:val="1"/>
        </w:numPr>
        <w:spacing w:line="276" w:lineRule="auto"/>
        <w:ind w:left="0" w:firstLine="567"/>
        <w:jc w:val="center"/>
        <w:rPr>
          <w:b/>
          <w:sz w:val="26"/>
          <w:szCs w:val="26"/>
        </w:rPr>
      </w:pPr>
      <w:r w:rsidRPr="007B7502">
        <w:rPr>
          <w:b/>
          <w:sz w:val="26"/>
          <w:szCs w:val="26"/>
        </w:rPr>
        <w:t>Цель и задачи Акции</w:t>
      </w:r>
    </w:p>
    <w:p w:rsidR="0041253F" w:rsidRPr="007B7502" w:rsidRDefault="0041253F" w:rsidP="0041253F">
      <w:pPr>
        <w:spacing w:line="276" w:lineRule="auto"/>
        <w:ind w:firstLine="567"/>
        <w:jc w:val="both"/>
        <w:rPr>
          <w:sz w:val="26"/>
          <w:szCs w:val="26"/>
        </w:rPr>
      </w:pPr>
      <w:r w:rsidRPr="007B7502">
        <w:rPr>
          <w:sz w:val="26"/>
          <w:szCs w:val="26"/>
        </w:rPr>
        <w:t>Акция проводится в целях</w:t>
      </w:r>
      <w:r w:rsidRPr="007B7502">
        <w:rPr>
          <w:b/>
          <w:i/>
          <w:sz w:val="26"/>
          <w:szCs w:val="26"/>
        </w:rPr>
        <w:t xml:space="preserve"> </w:t>
      </w:r>
      <w:r w:rsidRPr="007B7502">
        <w:rPr>
          <w:sz w:val="26"/>
          <w:szCs w:val="26"/>
        </w:rPr>
        <w:t xml:space="preserve">вовлечения учащихся образовательных учреждений Петропавловск-Камчатского городского округа в </w:t>
      </w:r>
      <w:r w:rsidRPr="007B7502">
        <w:rPr>
          <w:color w:val="000000"/>
          <w:sz w:val="26"/>
          <w:szCs w:val="26"/>
        </w:rPr>
        <w:t>общественно-полезную социальную практику, формирование активной гражданской позиции, интеллектуальное и личностное развитие учащихся средствами проектной деятельности.</w:t>
      </w:r>
    </w:p>
    <w:p w:rsidR="0041253F" w:rsidRPr="007B7502" w:rsidRDefault="0041253F" w:rsidP="0041253F">
      <w:pPr>
        <w:spacing w:line="276" w:lineRule="auto"/>
        <w:ind w:firstLine="567"/>
        <w:jc w:val="both"/>
        <w:rPr>
          <w:sz w:val="26"/>
          <w:szCs w:val="26"/>
        </w:rPr>
      </w:pPr>
      <w:r w:rsidRPr="007B7502">
        <w:rPr>
          <w:sz w:val="26"/>
          <w:szCs w:val="26"/>
        </w:rPr>
        <w:t>Задачи Акции:</w:t>
      </w:r>
    </w:p>
    <w:p w:rsidR="0041253F" w:rsidRPr="007B7502" w:rsidRDefault="0041253F" w:rsidP="0041253F">
      <w:pPr>
        <w:pStyle w:val="a8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6"/>
          <w:szCs w:val="26"/>
        </w:rPr>
      </w:pPr>
      <w:r w:rsidRPr="007B7502">
        <w:rPr>
          <w:sz w:val="26"/>
          <w:szCs w:val="26"/>
        </w:rPr>
        <w:t>содействие социальной адаптации школьников, формирование патриотических качеств и гражданской ответственности учащихся;</w:t>
      </w:r>
    </w:p>
    <w:p w:rsidR="0041253F" w:rsidRPr="007B7502" w:rsidRDefault="0041253F" w:rsidP="0041253F">
      <w:pPr>
        <w:pStyle w:val="a8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6"/>
          <w:szCs w:val="26"/>
        </w:rPr>
      </w:pPr>
      <w:r w:rsidRPr="007B7502">
        <w:rPr>
          <w:color w:val="000000"/>
          <w:sz w:val="26"/>
          <w:szCs w:val="26"/>
        </w:rPr>
        <w:t>формирование у учащихся навыков проектной, исследовательской и творческой деятельности, публичных коммуникаций, презентации достигнутых результатов;</w:t>
      </w:r>
    </w:p>
    <w:p w:rsidR="0041253F" w:rsidRPr="007B7502" w:rsidRDefault="0041253F" w:rsidP="0041253F">
      <w:pPr>
        <w:pStyle w:val="a8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6"/>
          <w:szCs w:val="26"/>
        </w:rPr>
      </w:pPr>
      <w:r w:rsidRPr="007B7502">
        <w:rPr>
          <w:color w:val="000000"/>
          <w:sz w:val="26"/>
          <w:szCs w:val="26"/>
        </w:rPr>
        <w:t>развитие социально-личностных качеств, учащихся;</w:t>
      </w:r>
    </w:p>
    <w:p w:rsidR="0041253F" w:rsidRPr="007B7502" w:rsidRDefault="0041253F" w:rsidP="0041253F">
      <w:pPr>
        <w:pStyle w:val="a8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6"/>
          <w:szCs w:val="26"/>
        </w:rPr>
      </w:pPr>
      <w:r w:rsidRPr="007B7502">
        <w:rPr>
          <w:color w:val="000000"/>
          <w:sz w:val="26"/>
          <w:szCs w:val="26"/>
        </w:rPr>
        <w:t xml:space="preserve">развитие у учащихся навыков предпринимательского мышления; </w:t>
      </w:r>
    </w:p>
    <w:p w:rsidR="0041253F" w:rsidRPr="007B7502" w:rsidRDefault="0041253F" w:rsidP="0041253F">
      <w:pPr>
        <w:pStyle w:val="a8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6"/>
          <w:szCs w:val="26"/>
        </w:rPr>
      </w:pPr>
      <w:r w:rsidRPr="007B7502">
        <w:rPr>
          <w:color w:val="000000"/>
          <w:sz w:val="26"/>
          <w:szCs w:val="26"/>
        </w:rPr>
        <w:t>содействие общественно-полезной деятельности учащихся в решении актуальных социальных проблем региона и страны;</w:t>
      </w:r>
    </w:p>
    <w:p w:rsidR="0041253F" w:rsidRPr="007B7502" w:rsidRDefault="0041253F" w:rsidP="0041253F">
      <w:pPr>
        <w:pStyle w:val="a8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6"/>
          <w:szCs w:val="26"/>
        </w:rPr>
      </w:pPr>
      <w:r w:rsidRPr="007B7502">
        <w:rPr>
          <w:color w:val="000000"/>
          <w:sz w:val="26"/>
          <w:szCs w:val="26"/>
        </w:rPr>
        <w:t>выявление и поддержка лучших социальных проектов и инициатив учащихся в области социального проектирования и социального предпринимательства;</w:t>
      </w:r>
    </w:p>
    <w:p w:rsidR="0041253F" w:rsidRPr="007B7502" w:rsidRDefault="0041253F" w:rsidP="0041253F">
      <w:pPr>
        <w:pStyle w:val="a8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6"/>
          <w:szCs w:val="26"/>
        </w:rPr>
      </w:pPr>
      <w:r w:rsidRPr="007B7502">
        <w:rPr>
          <w:color w:val="000000"/>
          <w:sz w:val="26"/>
          <w:szCs w:val="26"/>
        </w:rPr>
        <w:t>совершенствование профессионального мастерства педагогических работников в технологиях проектирования и организации проектной деятельности учащихся.</w:t>
      </w:r>
    </w:p>
    <w:p w:rsidR="0041253F" w:rsidRPr="007B7502" w:rsidRDefault="0041253F" w:rsidP="0041253F">
      <w:pPr>
        <w:spacing w:line="276" w:lineRule="auto"/>
        <w:jc w:val="both"/>
        <w:rPr>
          <w:sz w:val="26"/>
          <w:szCs w:val="26"/>
        </w:rPr>
      </w:pPr>
    </w:p>
    <w:p w:rsidR="0041253F" w:rsidRPr="007B7502" w:rsidRDefault="0041253F" w:rsidP="0041253F">
      <w:pPr>
        <w:numPr>
          <w:ilvl w:val="0"/>
          <w:numId w:val="1"/>
        </w:numPr>
        <w:spacing w:line="276" w:lineRule="auto"/>
        <w:ind w:left="0" w:firstLine="567"/>
        <w:jc w:val="center"/>
        <w:rPr>
          <w:b/>
          <w:sz w:val="26"/>
          <w:szCs w:val="26"/>
        </w:rPr>
      </w:pPr>
      <w:r w:rsidRPr="007B7502">
        <w:rPr>
          <w:b/>
          <w:sz w:val="26"/>
          <w:szCs w:val="26"/>
        </w:rPr>
        <w:t>Участники Акции</w:t>
      </w:r>
    </w:p>
    <w:p w:rsidR="0041253F" w:rsidRPr="007B7502" w:rsidRDefault="0041253F" w:rsidP="0041253F">
      <w:pPr>
        <w:pStyle w:val="a4"/>
        <w:spacing w:line="276" w:lineRule="auto"/>
        <w:ind w:firstLine="708"/>
        <w:rPr>
          <w:sz w:val="26"/>
          <w:szCs w:val="26"/>
        </w:rPr>
      </w:pPr>
      <w:r w:rsidRPr="007B7502">
        <w:rPr>
          <w:sz w:val="26"/>
          <w:szCs w:val="26"/>
        </w:rPr>
        <w:t>В Акции могут принять участие учащиеся образовательных учреждений Петропавловск-Камчатского городского округа</w:t>
      </w:r>
      <w:r w:rsidR="0042291C" w:rsidRPr="007B7502">
        <w:rPr>
          <w:sz w:val="26"/>
          <w:szCs w:val="26"/>
        </w:rPr>
        <w:t xml:space="preserve">, </w:t>
      </w:r>
      <w:r w:rsidRPr="007B7502">
        <w:rPr>
          <w:sz w:val="26"/>
          <w:szCs w:val="26"/>
        </w:rPr>
        <w:t xml:space="preserve">представители детских и </w:t>
      </w:r>
      <w:r w:rsidRPr="007B7502">
        <w:rPr>
          <w:sz w:val="26"/>
          <w:szCs w:val="26"/>
        </w:rPr>
        <w:lastRenderedPageBreak/>
        <w:t>моло</w:t>
      </w:r>
      <w:r w:rsidR="0042291C" w:rsidRPr="007B7502">
        <w:rPr>
          <w:sz w:val="26"/>
          <w:szCs w:val="26"/>
        </w:rPr>
        <w:t>дежных общественных объединений</w:t>
      </w:r>
      <w:r w:rsidR="003A0066">
        <w:rPr>
          <w:sz w:val="26"/>
          <w:szCs w:val="26"/>
        </w:rPr>
        <w:t xml:space="preserve"> в возрасте от 14</w:t>
      </w:r>
      <w:r w:rsidRPr="007B7502">
        <w:rPr>
          <w:sz w:val="26"/>
          <w:szCs w:val="26"/>
        </w:rPr>
        <w:t xml:space="preserve"> до 18 лет, которые разработали проект и готовы к его реализации, разработали и уже реализовали проект, реализуют в настоящее время разработанный проект.</w:t>
      </w:r>
    </w:p>
    <w:p w:rsidR="0041253F" w:rsidRPr="007B7502" w:rsidRDefault="0041253F" w:rsidP="0041253F">
      <w:pPr>
        <w:spacing w:line="276" w:lineRule="auto"/>
        <w:ind w:firstLine="567"/>
        <w:jc w:val="both"/>
        <w:rPr>
          <w:sz w:val="26"/>
          <w:szCs w:val="26"/>
        </w:rPr>
      </w:pPr>
    </w:p>
    <w:p w:rsidR="0041253F" w:rsidRPr="007B7502" w:rsidRDefault="0041253F" w:rsidP="0041253F">
      <w:pPr>
        <w:pStyle w:val="a6"/>
        <w:numPr>
          <w:ilvl w:val="0"/>
          <w:numId w:val="1"/>
        </w:numPr>
        <w:tabs>
          <w:tab w:val="clear" w:pos="495"/>
        </w:tabs>
        <w:spacing w:line="276" w:lineRule="auto"/>
        <w:ind w:left="0" w:firstLine="567"/>
        <w:jc w:val="center"/>
        <w:rPr>
          <w:b/>
          <w:sz w:val="26"/>
          <w:szCs w:val="26"/>
        </w:rPr>
      </w:pPr>
      <w:r w:rsidRPr="007B7502">
        <w:rPr>
          <w:b/>
          <w:sz w:val="26"/>
          <w:szCs w:val="26"/>
        </w:rPr>
        <w:t>Сроки проведения Акции</w:t>
      </w:r>
    </w:p>
    <w:p w:rsidR="0041253F" w:rsidRPr="007B7502" w:rsidRDefault="0041253F" w:rsidP="0041253F">
      <w:pPr>
        <w:spacing w:line="276" w:lineRule="auto"/>
        <w:ind w:firstLine="567"/>
        <w:jc w:val="both"/>
        <w:rPr>
          <w:sz w:val="26"/>
          <w:szCs w:val="26"/>
        </w:rPr>
      </w:pPr>
      <w:r w:rsidRPr="007B7502">
        <w:rPr>
          <w:b/>
          <w:sz w:val="26"/>
          <w:szCs w:val="26"/>
        </w:rPr>
        <w:t xml:space="preserve"> </w:t>
      </w:r>
      <w:r w:rsidRPr="007B7502">
        <w:rPr>
          <w:sz w:val="26"/>
          <w:szCs w:val="26"/>
        </w:rPr>
        <w:t xml:space="preserve">Презентация и защита проектов, подведение итогов Акции проводятся в МБУ ДО «Дом детского творчества «Юность» </w:t>
      </w:r>
      <w:r w:rsidR="0042291C" w:rsidRPr="007B7502">
        <w:rPr>
          <w:sz w:val="26"/>
          <w:szCs w:val="26"/>
        </w:rPr>
        <w:t>0</w:t>
      </w:r>
      <w:r w:rsidR="003A0066">
        <w:rPr>
          <w:sz w:val="26"/>
          <w:szCs w:val="26"/>
        </w:rPr>
        <w:t>4</w:t>
      </w:r>
      <w:r w:rsidRPr="007B7502">
        <w:rPr>
          <w:sz w:val="26"/>
          <w:szCs w:val="26"/>
        </w:rPr>
        <w:t xml:space="preserve"> марта 202</w:t>
      </w:r>
      <w:r w:rsidR="003A0066">
        <w:rPr>
          <w:sz w:val="26"/>
          <w:szCs w:val="26"/>
        </w:rPr>
        <w:t>2</w:t>
      </w:r>
      <w:r w:rsidRPr="007B7502">
        <w:rPr>
          <w:sz w:val="26"/>
          <w:szCs w:val="26"/>
        </w:rPr>
        <w:t xml:space="preserve"> года.</w:t>
      </w:r>
    </w:p>
    <w:p w:rsidR="005741AF" w:rsidRPr="007B7502" w:rsidRDefault="0041253F" w:rsidP="00FF2250">
      <w:pPr>
        <w:spacing w:line="276" w:lineRule="auto"/>
        <w:ind w:firstLine="567"/>
        <w:jc w:val="both"/>
        <w:rPr>
          <w:sz w:val="26"/>
          <w:szCs w:val="26"/>
        </w:rPr>
      </w:pPr>
      <w:r w:rsidRPr="00FF2250">
        <w:rPr>
          <w:sz w:val="26"/>
          <w:szCs w:val="26"/>
        </w:rPr>
        <w:t>Заявки на участие в Акции, заполненные в соответствии с прилагаемой формой,</w:t>
      </w:r>
      <w:r w:rsidR="005741AF" w:rsidRPr="00FF2250">
        <w:rPr>
          <w:sz w:val="26"/>
          <w:szCs w:val="26"/>
        </w:rPr>
        <w:t xml:space="preserve"> принимаются</w:t>
      </w:r>
      <w:r w:rsidRPr="00FF2250">
        <w:rPr>
          <w:sz w:val="26"/>
          <w:szCs w:val="26"/>
        </w:rPr>
        <w:t xml:space="preserve"> до </w:t>
      </w:r>
      <w:r w:rsidR="003A0066">
        <w:rPr>
          <w:sz w:val="26"/>
          <w:szCs w:val="26"/>
        </w:rPr>
        <w:t>21</w:t>
      </w:r>
      <w:r w:rsidRPr="00FF2250">
        <w:rPr>
          <w:sz w:val="26"/>
          <w:szCs w:val="26"/>
        </w:rPr>
        <w:t xml:space="preserve"> </w:t>
      </w:r>
      <w:r w:rsidR="003A0066">
        <w:rPr>
          <w:sz w:val="26"/>
          <w:szCs w:val="26"/>
        </w:rPr>
        <w:t>февраля</w:t>
      </w:r>
      <w:r w:rsidRPr="00FF2250">
        <w:rPr>
          <w:sz w:val="26"/>
          <w:szCs w:val="26"/>
        </w:rPr>
        <w:t xml:space="preserve"> 202</w:t>
      </w:r>
      <w:r w:rsidR="003A0066">
        <w:rPr>
          <w:sz w:val="26"/>
          <w:szCs w:val="26"/>
        </w:rPr>
        <w:t>2</w:t>
      </w:r>
      <w:r w:rsidRPr="00FF2250">
        <w:rPr>
          <w:sz w:val="26"/>
          <w:szCs w:val="26"/>
        </w:rPr>
        <w:t xml:space="preserve"> года по </w:t>
      </w:r>
      <w:r w:rsidRPr="00FF2250">
        <w:rPr>
          <w:sz w:val="26"/>
          <w:szCs w:val="26"/>
          <w:lang w:val="en-US"/>
        </w:rPr>
        <w:t>e</w:t>
      </w:r>
      <w:r w:rsidRPr="00FF2250">
        <w:rPr>
          <w:sz w:val="26"/>
          <w:szCs w:val="26"/>
        </w:rPr>
        <w:t>-</w:t>
      </w:r>
      <w:r w:rsidRPr="00FF2250">
        <w:rPr>
          <w:sz w:val="26"/>
          <w:szCs w:val="26"/>
          <w:lang w:val="en-US"/>
        </w:rPr>
        <w:t>mail</w:t>
      </w:r>
      <w:r w:rsidRPr="00FF2250">
        <w:rPr>
          <w:sz w:val="26"/>
          <w:szCs w:val="26"/>
        </w:rPr>
        <w:t xml:space="preserve">: </w:t>
      </w:r>
      <w:hyperlink r:id="rId5" w:history="1">
        <w:r w:rsidR="005741AF" w:rsidRPr="00FF2250">
          <w:rPr>
            <w:rStyle w:val="a3"/>
            <w:b/>
            <w:sz w:val="26"/>
            <w:szCs w:val="26"/>
          </w:rPr>
          <w:t>konkurs-yunost@mail.ru</w:t>
        </w:r>
      </w:hyperlink>
      <w:r w:rsidR="005741AF" w:rsidRPr="00FF2250">
        <w:rPr>
          <w:b/>
          <w:sz w:val="26"/>
          <w:szCs w:val="26"/>
        </w:rPr>
        <w:t xml:space="preserve"> .</w:t>
      </w:r>
      <w:r w:rsidR="00FF2250" w:rsidRPr="00FF2250">
        <w:rPr>
          <w:b/>
          <w:sz w:val="26"/>
          <w:szCs w:val="26"/>
        </w:rPr>
        <w:t xml:space="preserve"> </w:t>
      </w:r>
      <w:r w:rsidR="00FF2250" w:rsidRPr="00FF2250">
        <w:rPr>
          <w:sz w:val="26"/>
          <w:szCs w:val="26"/>
        </w:rPr>
        <w:t>Паспорт проекта и презентация для</w:t>
      </w:r>
      <w:r w:rsidR="003A0066">
        <w:rPr>
          <w:sz w:val="26"/>
          <w:szCs w:val="26"/>
        </w:rPr>
        <w:t xml:space="preserve"> защиты проекта до 01 марта 2022</w:t>
      </w:r>
      <w:r w:rsidR="00FF2250" w:rsidRPr="00FF2250">
        <w:rPr>
          <w:sz w:val="26"/>
          <w:szCs w:val="26"/>
        </w:rPr>
        <w:t xml:space="preserve"> по адресу ул. Океанская, 125, </w:t>
      </w:r>
      <w:proofErr w:type="spellStart"/>
      <w:r w:rsidR="00FF2250" w:rsidRPr="00FF2250">
        <w:rPr>
          <w:sz w:val="26"/>
          <w:szCs w:val="26"/>
        </w:rPr>
        <w:t>каб</w:t>
      </w:r>
      <w:proofErr w:type="spellEnd"/>
      <w:r w:rsidR="00FF2250" w:rsidRPr="00FF2250">
        <w:rPr>
          <w:sz w:val="26"/>
          <w:szCs w:val="26"/>
        </w:rPr>
        <w:t>. 10.</w:t>
      </w:r>
    </w:p>
    <w:p w:rsidR="0041253F" w:rsidRPr="007B7502" w:rsidRDefault="0041253F" w:rsidP="0041253F">
      <w:pPr>
        <w:spacing w:line="276" w:lineRule="auto"/>
        <w:ind w:firstLine="567"/>
        <w:jc w:val="both"/>
        <w:rPr>
          <w:sz w:val="26"/>
          <w:szCs w:val="26"/>
        </w:rPr>
      </w:pPr>
      <w:r w:rsidRPr="007B7502">
        <w:rPr>
          <w:sz w:val="26"/>
          <w:szCs w:val="26"/>
        </w:rPr>
        <w:t xml:space="preserve">Ответственное лицо – куратор Городского Совета старшеклассников города Петропавловска-Камчатского </w:t>
      </w:r>
      <w:r w:rsidR="003B354C" w:rsidRPr="007B7502">
        <w:rPr>
          <w:sz w:val="26"/>
          <w:szCs w:val="26"/>
        </w:rPr>
        <w:t>Лашина Дарья Вадимовна</w:t>
      </w:r>
      <w:r w:rsidRPr="007B7502">
        <w:rPr>
          <w:sz w:val="26"/>
          <w:szCs w:val="26"/>
        </w:rPr>
        <w:t>, тел. 24-06-46, +7(</w:t>
      </w:r>
      <w:r w:rsidR="003B354C" w:rsidRPr="007B7502">
        <w:rPr>
          <w:sz w:val="26"/>
          <w:szCs w:val="26"/>
        </w:rPr>
        <w:t>924</w:t>
      </w:r>
      <w:r w:rsidRPr="007B7502">
        <w:rPr>
          <w:sz w:val="26"/>
          <w:szCs w:val="26"/>
        </w:rPr>
        <w:t>)-</w:t>
      </w:r>
      <w:r w:rsidR="003B354C" w:rsidRPr="007B7502">
        <w:rPr>
          <w:sz w:val="26"/>
          <w:szCs w:val="26"/>
        </w:rPr>
        <w:t>794</w:t>
      </w:r>
      <w:r w:rsidRPr="007B7502">
        <w:rPr>
          <w:sz w:val="26"/>
          <w:szCs w:val="26"/>
        </w:rPr>
        <w:t>-</w:t>
      </w:r>
      <w:r w:rsidR="003B354C" w:rsidRPr="007B7502">
        <w:rPr>
          <w:sz w:val="26"/>
          <w:szCs w:val="26"/>
        </w:rPr>
        <w:t>61</w:t>
      </w:r>
      <w:r w:rsidRPr="007B7502">
        <w:rPr>
          <w:sz w:val="26"/>
          <w:szCs w:val="26"/>
        </w:rPr>
        <w:t>-</w:t>
      </w:r>
      <w:r w:rsidR="003B354C" w:rsidRPr="007B7502">
        <w:rPr>
          <w:sz w:val="26"/>
          <w:szCs w:val="26"/>
        </w:rPr>
        <w:t>23</w:t>
      </w:r>
      <w:r w:rsidRPr="007B7502">
        <w:rPr>
          <w:sz w:val="26"/>
          <w:szCs w:val="26"/>
        </w:rPr>
        <w:t xml:space="preserve">.  </w:t>
      </w:r>
    </w:p>
    <w:p w:rsidR="0041253F" w:rsidRPr="007B7502" w:rsidRDefault="0041253F" w:rsidP="0041253F">
      <w:pPr>
        <w:spacing w:line="276" w:lineRule="auto"/>
        <w:ind w:firstLine="567"/>
        <w:jc w:val="both"/>
        <w:rPr>
          <w:sz w:val="26"/>
          <w:szCs w:val="26"/>
        </w:rPr>
      </w:pPr>
    </w:p>
    <w:p w:rsidR="0041253F" w:rsidRPr="007B7502" w:rsidRDefault="0041253F" w:rsidP="0042291C">
      <w:pPr>
        <w:numPr>
          <w:ilvl w:val="0"/>
          <w:numId w:val="1"/>
        </w:numPr>
        <w:shd w:val="clear" w:color="auto" w:fill="FFFFFF"/>
        <w:spacing w:line="276" w:lineRule="auto"/>
        <w:ind w:left="0" w:right="-38" w:firstLine="567"/>
        <w:jc w:val="center"/>
        <w:rPr>
          <w:sz w:val="26"/>
          <w:szCs w:val="26"/>
        </w:rPr>
      </w:pPr>
      <w:r w:rsidRPr="007B7502">
        <w:rPr>
          <w:b/>
          <w:sz w:val="26"/>
          <w:szCs w:val="26"/>
        </w:rPr>
        <w:t>Порядок проведения Акции</w:t>
      </w:r>
    </w:p>
    <w:p w:rsidR="0041253F" w:rsidRPr="007B7502" w:rsidRDefault="0041253F" w:rsidP="0042291C">
      <w:pPr>
        <w:shd w:val="clear" w:color="auto" w:fill="FFFFFF"/>
        <w:spacing w:line="276" w:lineRule="auto"/>
        <w:ind w:right="-38" w:firstLine="567"/>
        <w:jc w:val="both"/>
        <w:rPr>
          <w:sz w:val="26"/>
          <w:szCs w:val="26"/>
        </w:rPr>
      </w:pPr>
      <w:r w:rsidRPr="007B7502">
        <w:rPr>
          <w:sz w:val="26"/>
          <w:szCs w:val="26"/>
        </w:rPr>
        <w:t xml:space="preserve">Акция проводится в 2 (два) основных </w:t>
      </w:r>
      <w:r w:rsidR="0042291C" w:rsidRPr="007B7502">
        <w:rPr>
          <w:sz w:val="26"/>
          <w:szCs w:val="26"/>
        </w:rPr>
        <w:t>этапа.</w:t>
      </w:r>
    </w:p>
    <w:p w:rsidR="0041253F" w:rsidRPr="007B7502" w:rsidRDefault="0041253F" w:rsidP="0042291C">
      <w:pPr>
        <w:shd w:val="clear" w:color="auto" w:fill="FFFFFF"/>
        <w:spacing w:line="276" w:lineRule="auto"/>
        <w:ind w:right="-38" w:firstLine="426"/>
        <w:jc w:val="both"/>
        <w:rPr>
          <w:sz w:val="26"/>
          <w:szCs w:val="26"/>
        </w:rPr>
      </w:pPr>
      <w:r w:rsidRPr="007B7502">
        <w:rPr>
          <w:sz w:val="26"/>
          <w:szCs w:val="26"/>
        </w:rPr>
        <w:t>Первый этап (заочный) – включает в себя экспертную оценку представленных на Акцию социальных проектов.</w:t>
      </w:r>
    </w:p>
    <w:p w:rsidR="0041253F" w:rsidRPr="007B7502" w:rsidRDefault="0041253F" w:rsidP="0041253F">
      <w:pPr>
        <w:tabs>
          <w:tab w:val="left" w:pos="426"/>
        </w:tabs>
        <w:spacing w:line="276" w:lineRule="auto"/>
        <w:ind w:left="-142" w:firstLine="568"/>
        <w:contextualSpacing/>
        <w:jc w:val="both"/>
        <w:rPr>
          <w:sz w:val="26"/>
          <w:szCs w:val="26"/>
        </w:rPr>
      </w:pPr>
      <w:r w:rsidRPr="007B7502">
        <w:rPr>
          <w:sz w:val="26"/>
          <w:szCs w:val="26"/>
        </w:rPr>
        <w:tab/>
      </w:r>
      <w:r w:rsidRPr="007B7502">
        <w:rPr>
          <w:sz w:val="26"/>
          <w:szCs w:val="26"/>
        </w:rPr>
        <w:tab/>
        <w:t xml:space="preserve">Критерии оценки: </w:t>
      </w:r>
    </w:p>
    <w:p w:rsidR="0041253F" w:rsidRPr="007B7502" w:rsidRDefault="0041253F" w:rsidP="0042291C">
      <w:pPr>
        <w:pStyle w:val="a6"/>
        <w:numPr>
          <w:ilvl w:val="0"/>
          <w:numId w:val="3"/>
        </w:numPr>
        <w:tabs>
          <w:tab w:val="left" w:pos="1134"/>
          <w:tab w:val="left" w:pos="1418"/>
        </w:tabs>
        <w:suppressAutoHyphens/>
        <w:spacing w:line="276" w:lineRule="auto"/>
        <w:ind w:left="0" w:firstLine="709"/>
        <w:jc w:val="both"/>
        <w:rPr>
          <w:sz w:val="26"/>
          <w:szCs w:val="26"/>
        </w:rPr>
      </w:pPr>
      <w:r w:rsidRPr="007B7502">
        <w:rPr>
          <w:sz w:val="26"/>
          <w:szCs w:val="26"/>
        </w:rPr>
        <w:t>актуальность избранной темы и ее социальная значимость;</w:t>
      </w:r>
    </w:p>
    <w:p w:rsidR="0041253F" w:rsidRPr="007B7502" w:rsidRDefault="0041253F" w:rsidP="0042291C">
      <w:pPr>
        <w:pStyle w:val="a6"/>
        <w:numPr>
          <w:ilvl w:val="0"/>
          <w:numId w:val="3"/>
        </w:numPr>
        <w:tabs>
          <w:tab w:val="left" w:pos="709"/>
          <w:tab w:val="left" w:pos="1134"/>
          <w:tab w:val="left" w:pos="1418"/>
        </w:tabs>
        <w:suppressAutoHyphens/>
        <w:spacing w:line="276" w:lineRule="auto"/>
        <w:ind w:left="0" w:firstLine="709"/>
        <w:jc w:val="both"/>
        <w:rPr>
          <w:sz w:val="26"/>
          <w:szCs w:val="26"/>
        </w:rPr>
      </w:pPr>
      <w:r w:rsidRPr="007B7502">
        <w:rPr>
          <w:sz w:val="26"/>
          <w:szCs w:val="26"/>
        </w:rPr>
        <w:t>соответствие содержания разработанного проекта тематике номинации;</w:t>
      </w:r>
    </w:p>
    <w:p w:rsidR="0041253F" w:rsidRPr="007B7502" w:rsidRDefault="0041253F" w:rsidP="0042291C">
      <w:pPr>
        <w:pStyle w:val="a6"/>
        <w:numPr>
          <w:ilvl w:val="0"/>
          <w:numId w:val="3"/>
        </w:numPr>
        <w:tabs>
          <w:tab w:val="left" w:pos="1134"/>
          <w:tab w:val="left" w:pos="1418"/>
        </w:tabs>
        <w:suppressAutoHyphens/>
        <w:spacing w:line="276" w:lineRule="auto"/>
        <w:ind w:left="0" w:firstLine="709"/>
        <w:jc w:val="both"/>
        <w:rPr>
          <w:sz w:val="26"/>
          <w:szCs w:val="26"/>
        </w:rPr>
      </w:pPr>
      <w:r w:rsidRPr="007B7502">
        <w:rPr>
          <w:sz w:val="26"/>
          <w:szCs w:val="26"/>
        </w:rPr>
        <w:t>реалистичность проекта, объективность затрат и расходов на реализацию проекта;</w:t>
      </w:r>
    </w:p>
    <w:p w:rsidR="0041253F" w:rsidRPr="007B7502" w:rsidRDefault="0041253F" w:rsidP="0042291C">
      <w:pPr>
        <w:pStyle w:val="a6"/>
        <w:numPr>
          <w:ilvl w:val="0"/>
          <w:numId w:val="3"/>
        </w:numPr>
        <w:tabs>
          <w:tab w:val="left" w:pos="1134"/>
          <w:tab w:val="left" w:pos="1418"/>
        </w:tabs>
        <w:suppressAutoHyphens/>
        <w:spacing w:line="276" w:lineRule="auto"/>
        <w:ind w:left="0" w:firstLine="709"/>
        <w:jc w:val="both"/>
        <w:rPr>
          <w:sz w:val="26"/>
          <w:szCs w:val="26"/>
        </w:rPr>
      </w:pPr>
      <w:r w:rsidRPr="007B7502">
        <w:rPr>
          <w:sz w:val="26"/>
          <w:szCs w:val="26"/>
        </w:rPr>
        <w:t>обоснованность участия социальных партнеров и определение их функций в реализации проекта;</w:t>
      </w:r>
    </w:p>
    <w:p w:rsidR="0041253F" w:rsidRPr="007B7502" w:rsidRDefault="0041253F" w:rsidP="0042291C">
      <w:pPr>
        <w:pStyle w:val="a6"/>
        <w:numPr>
          <w:ilvl w:val="0"/>
          <w:numId w:val="3"/>
        </w:numPr>
        <w:tabs>
          <w:tab w:val="left" w:pos="1134"/>
          <w:tab w:val="left" w:pos="1418"/>
        </w:tabs>
        <w:suppressAutoHyphens/>
        <w:spacing w:line="276" w:lineRule="auto"/>
        <w:ind w:left="0" w:firstLine="709"/>
        <w:jc w:val="both"/>
        <w:rPr>
          <w:sz w:val="26"/>
          <w:szCs w:val="26"/>
        </w:rPr>
      </w:pPr>
      <w:r w:rsidRPr="007B7502">
        <w:rPr>
          <w:sz w:val="26"/>
          <w:szCs w:val="26"/>
        </w:rPr>
        <w:t>эффекты и общественное признание деятельности по реализации проекта;</w:t>
      </w:r>
    </w:p>
    <w:p w:rsidR="0041253F" w:rsidRPr="007B7502" w:rsidRDefault="0041253F" w:rsidP="0042291C">
      <w:pPr>
        <w:pStyle w:val="a6"/>
        <w:numPr>
          <w:ilvl w:val="0"/>
          <w:numId w:val="3"/>
        </w:numPr>
        <w:tabs>
          <w:tab w:val="left" w:pos="0"/>
          <w:tab w:val="left" w:pos="1134"/>
          <w:tab w:val="left" w:pos="1418"/>
        </w:tabs>
        <w:suppressAutoHyphens/>
        <w:spacing w:line="276" w:lineRule="auto"/>
        <w:ind w:left="0" w:firstLine="709"/>
        <w:jc w:val="both"/>
        <w:rPr>
          <w:sz w:val="26"/>
          <w:szCs w:val="26"/>
        </w:rPr>
      </w:pPr>
      <w:r w:rsidRPr="007B7502">
        <w:rPr>
          <w:sz w:val="26"/>
          <w:szCs w:val="26"/>
        </w:rPr>
        <w:t>результативность и польза проекта;</w:t>
      </w:r>
    </w:p>
    <w:p w:rsidR="0041253F" w:rsidRPr="007B7502" w:rsidRDefault="0041253F" w:rsidP="0042291C">
      <w:pPr>
        <w:pStyle w:val="a6"/>
        <w:numPr>
          <w:ilvl w:val="0"/>
          <w:numId w:val="3"/>
        </w:numPr>
        <w:tabs>
          <w:tab w:val="left" w:pos="0"/>
          <w:tab w:val="left" w:pos="1134"/>
          <w:tab w:val="left" w:pos="1418"/>
        </w:tabs>
        <w:suppressAutoHyphens/>
        <w:spacing w:line="276" w:lineRule="auto"/>
        <w:ind w:left="0" w:firstLine="709"/>
        <w:jc w:val="both"/>
        <w:rPr>
          <w:sz w:val="26"/>
          <w:szCs w:val="26"/>
        </w:rPr>
      </w:pPr>
      <w:r w:rsidRPr="007B7502">
        <w:rPr>
          <w:sz w:val="26"/>
          <w:szCs w:val="26"/>
        </w:rPr>
        <w:t>наличие и потенциальная эффективность стратегии развития проекта;</w:t>
      </w:r>
    </w:p>
    <w:p w:rsidR="0041253F" w:rsidRPr="007B7502" w:rsidRDefault="0041253F" w:rsidP="0042291C">
      <w:pPr>
        <w:pStyle w:val="a6"/>
        <w:numPr>
          <w:ilvl w:val="0"/>
          <w:numId w:val="3"/>
        </w:numPr>
        <w:tabs>
          <w:tab w:val="left" w:pos="0"/>
          <w:tab w:val="left" w:pos="1134"/>
          <w:tab w:val="left" w:pos="1418"/>
        </w:tabs>
        <w:suppressAutoHyphens/>
        <w:spacing w:line="276" w:lineRule="auto"/>
        <w:ind w:left="0" w:firstLine="709"/>
        <w:jc w:val="both"/>
        <w:rPr>
          <w:sz w:val="26"/>
          <w:szCs w:val="26"/>
        </w:rPr>
      </w:pPr>
      <w:r w:rsidRPr="007B7502">
        <w:rPr>
          <w:sz w:val="26"/>
          <w:szCs w:val="26"/>
        </w:rPr>
        <w:t>информационное сопровождение реализации проекта в социальных сетях, средствах массовой информации и др., подтвержденное публикациями.</w:t>
      </w:r>
    </w:p>
    <w:p w:rsidR="0041253F" w:rsidRPr="007B7502" w:rsidRDefault="0041253F" w:rsidP="0041253F">
      <w:pPr>
        <w:pStyle w:val="a6"/>
        <w:spacing w:line="276" w:lineRule="auto"/>
        <w:ind w:left="426" w:firstLine="282"/>
        <w:jc w:val="both"/>
        <w:rPr>
          <w:sz w:val="26"/>
          <w:szCs w:val="26"/>
        </w:rPr>
      </w:pPr>
      <w:r w:rsidRPr="007B7502">
        <w:rPr>
          <w:sz w:val="26"/>
          <w:szCs w:val="26"/>
        </w:rPr>
        <w:t xml:space="preserve">Максимальное количество баллов по каждому критерию – </w:t>
      </w:r>
      <w:r w:rsidR="00D654D8" w:rsidRPr="007B7502">
        <w:rPr>
          <w:sz w:val="26"/>
          <w:szCs w:val="26"/>
        </w:rPr>
        <w:t>5</w:t>
      </w:r>
      <w:r w:rsidRPr="007B7502">
        <w:rPr>
          <w:sz w:val="26"/>
          <w:szCs w:val="26"/>
        </w:rPr>
        <w:t>.</w:t>
      </w:r>
    </w:p>
    <w:p w:rsidR="0041253F" w:rsidRPr="007B7502" w:rsidRDefault="0041253F" w:rsidP="0041253F">
      <w:pPr>
        <w:spacing w:line="276" w:lineRule="auto"/>
        <w:ind w:firstLine="708"/>
        <w:jc w:val="both"/>
        <w:rPr>
          <w:sz w:val="26"/>
          <w:szCs w:val="26"/>
        </w:rPr>
      </w:pPr>
      <w:r w:rsidRPr="007B7502">
        <w:rPr>
          <w:sz w:val="26"/>
          <w:szCs w:val="26"/>
        </w:rPr>
        <w:t>Второй этап (презентация и публичная защита проектов)</w:t>
      </w:r>
      <w:r w:rsidR="00D654D8" w:rsidRPr="007B7502">
        <w:rPr>
          <w:sz w:val="26"/>
          <w:szCs w:val="26"/>
        </w:rPr>
        <w:t>.</w:t>
      </w:r>
      <w:r w:rsidRPr="007B7502">
        <w:rPr>
          <w:sz w:val="26"/>
          <w:szCs w:val="26"/>
        </w:rPr>
        <w:t xml:space="preserve"> </w:t>
      </w:r>
    </w:p>
    <w:p w:rsidR="0041253F" w:rsidRPr="007B7502" w:rsidRDefault="0041253F" w:rsidP="0041253F">
      <w:pPr>
        <w:pStyle w:val="a6"/>
        <w:tabs>
          <w:tab w:val="left" w:pos="426"/>
        </w:tabs>
        <w:spacing w:line="276" w:lineRule="auto"/>
        <w:jc w:val="both"/>
        <w:rPr>
          <w:sz w:val="26"/>
          <w:szCs w:val="26"/>
        </w:rPr>
      </w:pPr>
      <w:r w:rsidRPr="007B7502">
        <w:rPr>
          <w:sz w:val="26"/>
          <w:szCs w:val="26"/>
        </w:rPr>
        <w:t xml:space="preserve">Критерии оценки: </w:t>
      </w:r>
    </w:p>
    <w:p w:rsidR="0041253F" w:rsidRPr="007B7502" w:rsidRDefault="0041253F" w:rsidP="0041253F">
      <w:pPr>
        <w:pStyle w:val="a6"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6"/>
          <w:szCs w:val="26"/>
        </w:rPr>
      </w:pPr>
      <w:r w:rsidRPr="007B7502">
        <w:rPr>
          <w:sz w:val="26"/>
          <w:szCs w:val="26"/>
        </w:rPr>
        <w:t>логика изложения информации, ясность и четкость презентации проекта;</w:t>
      </w:r>
    </w:p>
    <w:p w:rsidR="0041253F" w:rsidRPr="007B7502" w:rsidRDefault="0041253F" w:rsidP="0041253F">
      <w:pPr>
        <w:pStyle w:val="a6"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hanging="11"/>
        <w:jc w:val="both"/>
        <w:rPr>
          <w:sz w:val="26"/>
          <w:szCs w:val="26"/>
        </w:rPr>
      </w:pPr>
      <w:r w:rsidRPr="007B7502">
        <w:rPr>
          <w:sz w:val="26"/>
          <w:szCs w:val="26"/>
        </w:rPr>
        <w:t>отражение полноты содержания проекта в презентации;</w:t>
      </w:r>
    </w:p>
    <w:p w:rsidR="0041253F" w:rsidRPr="007B7502" w:rsidRDefault="0041253F" w:rsidP="0041253F">
      <w:pPr>
        <w:pStyle w:val="a6"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6"/>
          <w:szCs w:val="26"/>
        </w:rPr>
      </w:pPr>
      <w:r w:rsidRPr="007B7502">
        <w:rPr>
          <w:sz w:val="26"/>
          <w:szCs w:val="26"/>
        </w:rPr>
        <w:t>аргументация с опорой на результаты, эффекты и пользу проекта для общества;</w:t>
      </w:r>
    </w:p>
    <w:p w:rsidR="0041253F" w:rsidRPr="007B7502" w:rsidRDefault="0041253F" w:rsidP="0041253F">
      <w:pPr>
        <w:pStyle w:val="a6"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6"/>
          <w:szCs w:val="26"/>
        </w:rPr>
      </w:pPr>
      <w:r w:rsidRPr="007B7502">
        <w:rPr>
          <w:sz w:val="26"/>
          <w:szCs w:val="26"/>
        </w:rPr>
        <w:t>компетенции коммуникации, принятия решений и навыков командной работы;</w:t>
      </w:r>
    </w:p>
    <w:p w:rsidR="0041253F" w:rsidRPr="007B7502" w:rsidRDefault="0041253F" w:rsidP="0041253F">
      <w:pPr>
        <w:pStyle w:val="a6"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6"/>
          <w:szCs w:val="26"/>
        </w:rPr>
      </w:pPr>
      <w:r w:rsidRPr="007B7502">
        <w:rPr>
          <w:sz w:val="26"/>
          <w:szCs w:val="26"/>
        </w:rPr>
        <w:t>ответы на вопросы жюри.</w:t>
      </w:r>
    </w:p>
    <w:p w:rsidR="0041253F" w:rsidRPr="007B7502" w:rsidRDefault="0041253F" w:rsidP="0041253F">
      <w:pPr>
        <w:pStyle w:val="a6"/>
        <w:tabs>
          <w:tab w:val="left" w:pos="993"/>
        </w:tabs>
        <w:spacing w:line="276" w:lineRule="auto"/>
        <w:jc w:val="both"/>
        <w:rPr>
          <w:sz w:val="26"/>
          <w:szCs w:val="26"/>
        </w:rPr>
      </w:pPr>
      <w:r w:rsidRPr="007B7502">
        <w:rPr>
          <w:sz w:val="26"/>
          <w:szCs w:val="26"/>
        </w:rPr>
        <w:t xml:space="preserve">Максимальное количество баллов по каждому критерию – </w:t>
      </w:r>
      <w:r w:rsidR="00D654D8" w:rsidRPr="007B7502">
        <w:rPr>
          <w:sz w:val="26"/>
          <w:szCs w:val="26"/>
        </w:rPr>
        <w:t>5</w:t>
      </w:r>
      <w:r w:rsidRPr="007B7502">
        <w:rPr>
          <w:sz w:val="26"/>
          <w:szCs w:val="26"/>
        </w:rPr>
        <w:t>.</w:t>
      </w:r>
    </w:p>
    <w:p w:rsidR="0041253F" w:rsidRPr="007B7502" w:rsidRDefault="0041253F" w:rsidP="0041253F">
      <w:pPr>
        <w:spacing w:line="276" w:lineRule="auto"/>
        <w:ind w:firstLine="709"/>
        <w:jc w:val="both"/>
        <w:rPr>
          <w:sz w:val="26"/>
          <w:szCs w:val="26"/>
        </w:rPr>
      </w:pPr>
      <w:r w:rsidRPr="007B7502">
        <w:rPr>
          <w:sz w:val="26"/>
          <w:szCs w:val="26"/>
        </w:rPr>
        <w:t>Проекты могут</w:t>
      </w:r>
      <w:r w:rsidR="00874ECC" w:rsidRPr="007B7502">
        <w:rPr>
          <w:sz w:val="26"/>
          <w:szCs w:val="26"/>
        </w:rPr>
        <w:t xml:space="preserve"> </w:t>
      </w:r>
      <w:r w:rsidR="00D654D8" w:rsidRPr="007B7502">
        <w:rPr>
          <w:sz w:val="26"/>
          <w:szCs w:val="26"/>
        </w:rPr>
        <w:t>быть</w:t>
      </w:r>
      <w:r w:rsidRPr="007B7502">
        <w:rPr>
          <w:sz w:val="26"/>
          <w:szCs w:val="26"/>
        </w:rPr>
        <w:t xml:space="preserve"> представлены в следующих направлениях работы:</w:t>
      </w:r>
    </w:p>
    <w:p w:rsidR="0041253F" w:rsidRPr="007B7502" w:rsidRDefault="0041253F" w:rsidP="0041253F">
      <w:pPr>
        <w:pStyle w:val="a6"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hanging="11"/>
        <w:rPr>
          <w:sz w:val="26"/>
          <w:szCs w:val="26"/>
        </w:rPr>
      </w:pPr>
      <w:r w:rsidRPr="007B7502">
        <w:rPr>
          <w:sz w:val="26"/>
          <w:szCs w:val="26"/>
        </w:rPr>
        <w:t xml:space="preserve">проекты в сфере добровольчества и </w:t>
      </w:r>
      <w:proofErr w:type="spellStart"/>
      <w:r w:rsidRPr="007B7502">
        <w:rPr>
          <w:sz w:val="26"/>
          <w:szCs w:val="26"/>
        </w:rPr>
        <w:t>волонтерства</w:t>
      </w:r>
      <w:proofErr w:type="spellEnd"/>
      <w:r w:rsidRPr="007B7502">
        <w:rPr>
          <w:sz w:val="26"/>
          <w:szCs w:val="26"/>
        </w:rPr>
        <w:t>;</w:t>
      </w:r>
    </w:p>
    <w:p w:rsidR="0041253F" w:rsidRPr="007B7502" w:rsidRDefault="0041253F" w:rsidP="0041253F">
      <w:pPr>
        <w:pStyle w:val="a6"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6"/>
          <w:szCs w:val="26"/>
        </w:rPr>
      </w:pPr>
      <w:r w:rsidRPr="007B7502">
        <w:rPr>
          <w:sz w:val="26"/>
          <w:szCs w:val="26"/>
        </w:rPr>
        <w:lastRenderedPageBreak/>
        <w:t>проекты в сфере благоустройства территорий, памятников культуры и сохранения культурного наследия;</w:t>
      </w:r>
    </w:p>
    <w:p w:rsidR="0041253F" w:rsidRPr="007B7502" w:rsidRDefault="0041253F" w:rsidP="0041253F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7B7502">
        <w:rPr>
          <w:sz w:val="26"/>
          <w:szCs w:val="26"/>
          <w:lang w:eastAsia="x-none"/>
        </w:rPr>
        <w:t>проекты в сфере развития гражданского общества;</w:t>
      </w:r>
      <w:r w:rsidRPr="007B7502">
        <w:rPr>
          <w:sz w:val="26"/>
          <w:szCs w:val="26"/>
        </w:rPr>
        <w:t xml:space="preserve"> </w:t>
      </w:r>
    </w:p>
    <w:p w:rsidR="0041253F" w:rsidRPr="007B7502" w:rsidRDefault="0041253F" w:rsidP="0041253F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7B7502">
        <w:rPr>
          <w:sz w:val="26"/>
          <w:szCs w:val="26"/>
        </w:rPr>
        <w:t>проекты в сфере молодежной политики;</w:t>
      </w:r>
    </w:p>
    <w:p w:rsidR="0041253F" w:rsidRPr="007B7502" w:rsidRDefault="0041253F" w:rsidP="0041253F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7B7502">
        <w:rPr>
          <w:sz w:val="26"/>
          <w:szCs w:val="26"/>
        </w:rPr>
        <w:t>проекты, направленные на развитие региона, района, муниципалитета;</w:t>
      </w:r>
    </w:p>
    <w:p w:rsidR="0041253F" w:rsidRPr="007B7502" w:rsidRDefault="0041253F" w:rsidP="0041253F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7B7502">
        <w:rPr>
          <w:sz w:val="26"/>
          <w:szCs w:val="26"/>
        </w:rPr>
        <w:t>проекты в сфере поддержки финансовой грамотности и личной финансовой безопасности;</w:t>
      </w:r>
    </w:p>
    <w:p w:rsidR="0041253F" w:rsidRPr="007B7502" w:rsidRDefault="0041253F" w:rsidP="0041253F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7B7502">
        <w:rPr>
          <w:sz w:val="26"/>
          <w:szCs w:val="26"/>
        </w:rPr>
        <w:t>проекты в сфере социального предпринимательства.</w:t>
      </w:r>
    </w:p>
    <w:p w:rsidR="0041253F" w:rsidRPr="007B7502" w:rsidRDefault="0041253F" w:rsidP="0041253F">
      <w:pPr>
        <w:spacing w:line="276" w:lineRule="auto"/>
        <w:ind w:firstLine="567"/>
        <w:jc w:val="both"/>
        <w:rPr>
          <w:sz w:val="26"/>
          <w:szCs w:val="26"/>
        </w:rPr>
      </w:pPr>
    </w:p>
    <w:p w:rsidR="0041253F" w:rsidRPr="007B7502" w:rsidRDefault="0041253F" w:rsidP="0041253F">
      <w:pPr>
        <w:numPr>
          <w:ilvl w:val="0"/>
          <w:numId w:val="1"/>
        </w:numPr>
        <w:spacing w:line="276" w:lineRule="auto"/>
        <w:ind w:left="0" w:firstLine="567"/>
        <w:jc w:val="center"/>
        <w:rPr>
          <w:b/>
          <w:sz w:val="26"/>
          <w:szCs w:val="26"/>
        </w:rPr>
      </w:pPr>
      <w:r w:rsidRPr="007B7502">
        <w:rPr>
          <w:b/>
          <w:sz w:val="26"/>
          <w:szCs w:val="26"/>
        </w:rPr>
        <w:t>Жюри Акции</w:t>
      </w:r>
    </w:p>
    <w:p w:rsidR="0041253F" w:rsidRPr="007B7502" w:rsidRDefault="0041253F" w:rsidP="0041253F">
      <w:pPr>
        <w:spacing w:line="276" w:lineRule="auto"/>
        <w:ind w:firstLine="567"/>
        <w:jc w:val="both"/>
        <w:rPr>
          <w:sz w:val="26"/>
          <w:szCs w:val="26"/>
        </w:rPr>
      </w:pPr>
      <w:r w:rsidRPr="007B7502">
        <w:rPr>
          <w:sz w:val="26"/>
          <w:szCs w:val="26"/>
        </w:rPr>
        <w:t>Экспертную оценку представленных на конкурс проектов согласно критериям их оценки производит жюри Акции, в состав которого входят представители муниципальных органов законодательной и исполнительной власти, специалистов Управления образования администрации Петропавловск-Камчатского городского округа, общественных организаций, работников средств массовой информации.</w:t>
      </w:r>
    </w:p>
    <w:p w:rsidR="0041253F" w:rsidRPr="007B7502" w:rsidRDefault="0041253F" w:rsidP="00D654D8">
      <w:pPr>
        <w:spacing w:line="276" w:lineRule="auto"/>
        <w:ind w:firstLine="567"/>
        <w:rPr>
          <w:sz w:val="26"/>
          <w:szCs w:val="26"/>
        </w:rPr>
      </w:pPr>
      <w:r w:rsidRPr="007B7502">
        <w:rPr>
          <w:sz w:val="26"/>
          <w:szCs w:val="26"/>
        </w:rPr>
        <w:t xml:space="preserve">  </w:t>
      </w:r>
    </w:p>
    <w:p w:rsidR="0041253F" w:rsidRPr="007B7502" w:rsidRDefault="0041253F" w:rsidP="0041253F">
      <w:pPr>
        <w:numPr>
          <w:ilvl w:val="0"/>
          <w:numId w:val="1"/>
        </w:numPr>
        <w:spacing w:line="276" w:lineRule="auto"/>
        <w:ind w:left="0" w:firstLine="567"/>
        <w:jc w:val="center"/>
        <w:rPr>
          <w:b/>
          <w:sz w:val="26"/>
          <w:szCs w:val="26"/>
        </w:rPr>
      </w:pPr>
      <w:r w:rsidRPr="007B7502">
        <w:rPr>
          <w:b/>
          <w:sz w:val="26"/>
          <w:szCs w:val="26"/>
        </w:rPr>
        <w:t>Награждение</w:t>
      </w:r>
    </w:p>
    <w:p w:rsidR="0041253F" w:rsidRPr="007B7502" w:rsidRDefault="0041253F" w:rsidP="0041253F">
      <w:pPr>
        <w:pStyle w:val="2"/>
        <w:spacing w:after="0" w:line="276" w:lineRule="auto"/>
        <w:ind w:firstLine="567"/>
        <w:jc w:val="both"/>
        <w:rPr>
          <w:sz w:val="26"/>
          <w:szCs w:val="26"/>
        </w:rPr>
      </w:pPr>
      <w:r w:rsidRPr="007B7502">
        <w:rPr>
          <w:sz w:val="26"/>
          <w:szCs w:val="26"/>
        </w:rPr>
        <w:t xml:space="preserve">По итогам проведения Акции определяются лучшие проекты, которые направляются для участия в краевом этапе. </w:t>
      </w:r>
    </w:p>
    <w:p w:rsidR="000F2909" w:rsidRPr="007B7502" w:rsidRDefault="0041253F" w:rsidP="0041253F">
      <w:pPr>
        <w:pStyle w:val="2"/>
        <w:spacing w:after="0" w:line="276" w:lineRule="auto"/>
        <w:ind w:firstLine="567"/>
        <w:jc w:val="both"/>
        <w:rPr>
          <w:sz w:val="26"/>
          <w:szCs w:val="26"/>
        </w:rPr>
      </w:pPr>
      <w:r w:rsidRPr="007B7502">
        <w:rPr>
          <w:sz w:val="26"/>
          <w:szCs w:val="26"/>
        </w:rPr>
        <w:t>Предусматривается награждение команд в номинациях, которые устанавливаются членами жюри, исходя из тематики и проблематики представленных на конкурс работ.</w:t>
      </w:r>
    </w:p>
    <w:p w:rsidR="000F2909" w:rsidRPr="007B7502" w:rsidRDefault="000F2909" w:rsidP="0041253F">
      <w:pPr>
        <w:pStyle w:val="2"/>
        <w:spacing w:after="0" w:line="276" w:lineRule="auto"/>
        <w:ind w:firstLine="567"/>
        <w:jc w:val="both"/>
        <w:rPr>
          <w:sz w:val="26"/>
          <w:szCs w:val="26"/>
        </w:rPr>
      </w:pPr>
    </w:p>
    <w:p w:rsidR="000F2909" w:rsidRPr="007B7502" w:rsidRDefault="000F2909" w:rsidP="0041253F">
      <w:pPr>
        <w:pStyle w:val="2"/>
        <w:spacing w:after="0" w:line="276" w:lineRule="auto"/>
        <w:ind w:firstLine="567"/>
        <w:jc w:val="both"/>
        <w:rPr>
          <w:sz w:val="26"/>
          <w:szCs w:val="26"/>
        </w:rPr>
      </w:pPr>
    </w:p>
    <w:p w:rsidR="0041253F" w:rsidRPr="007B7502" w:rsidRDefault="0041253F" w:rsidP="0041253F">
      <w:pPr>
        <w:pStyle w:val="2"/>
        <w:spacing w:after="0" w:line="276" w:lineRule="auto"/>
        <w:ind w:firstLine="567"/>
        <w:jc w:val="center"/>
        <w:rPr>
          <w:b/>
          <w:sz w:val="24"/>
          <w:szCs w:val="24"/>
        </w:rPr>
      </w:pPr>
      <w:r w:rsidRPr="007B7502">
        <w:rPr>
          <w:b/>
          <w:sz w:val="24"/>
          <w:szCs w:val="24"/>
        </w:rPr>
        <w:t>Заявка</w:t>
      </w:r>
    </w:p>
    <w:p w:rsidR="0041253F" w:rsidRPr="007B7502" w:rsidRDefault="0041253F" w:rsidP="0041253F">
      <w:pPr>
        <w:spacing w:line="276" w:lineRule="auto"/>
        <w:ind w:firstLine="567"/>
        <w:jc w:val="center"/>
        <w:rPr>
          <w:b/>
        </w:rPr>
      </w:pPr>
      <w:r w:rsidRPr="007B7502">
        <w:rPr>
          <w:b/>
        </w:rPr>
        <w:t>на участие в муниципальном этапе Всероссийской акции</w:t>
      </w:r>
    </w:p>
    <w:p w:rsidR="0041253F" w:rsidRPr="007B7502" w:rsidRDefault="0041253F" w:rsidP="0041253F">
      <w:pPr>
        <w:spacing w:line="276" w:lineRule="auto"/>
        <w:ind w:firstLine="567"/>
        <w:jc w:val="center"/>
        <w:rPr>
          <w:b/>
        </w:rPr>
      </w:pPr>
      <w:r w:rsidRPr="007B7502">
        <w:rPr>
          <w:b/>
        </w:rPr>
        <w:t>«Я – гражданин России»</w:t>
      </w:r>
    </w:p>
    <w:tbl>
      <w:tblPr>
        <w:tblW w:w="1029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7"/>
        <w:gridCol w:w="3817"/>
        <w:gridCol w:w="108"/>
        <w:gridCol w:w="3233"/>
        <w:gridCol w:w="149"/>
      </w:tblGrid>
      <w:tr w:rsidR="0041253F" w:rsidRPr="007B7502" w:rsidTr="00D654D8">
        <w:trPr>
          <w:gridAfter w:val="1"/>
          <w:wAfter w:w="149" w:type="dxa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3F" w:rsidRPr="007B7502" w:rsidRDefault="0041253F" w:rsidP="00F703BC">
            <w:pPr>
              <w:spacing w:line="276" w:lineRule="auto"/>
              <w:jc w:val="both"/>
            </w:pPr>
            <w:r w:rsidRPr="007B7502">
              <w:t xml:space="preserve">Полное наименование общеобразовательного учреждения 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3F" w:rsidRPr="007B7502" w:rsidRDefault="0041253F" w:rsidP="00F703BC">
            <w:pPr>
              <w:spacing w:line="276" w:lineRule="auto"/>
              <w:ind w:firstLine="567"/>
              <w:jc w:val="both"/>
            </w:pPr>
          </w:p>
        </w:tc>
      </w:tr>
      <w:tr w:rsidR="0041253F" w:rsidRPr="007B7502" w:rsidTr="00D654D8">
        <w:trPr>
          <w:gridAfter w:val="1"/>
          <w:wAfter w:w="149" w:type="dxa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3F" w:rsidRPr="007B7502" w:rsidRDefault="0041253F" w:rsidP="00F703BC">
            <w:pPr>
              <w:spacing w:line="276" w:lineRule="auto"/>
              <w:jc w:val="both"/>
            </w:pPr>
            <w:r w:rsidRPr="007B7502">
              <w:t>Название команды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3F" w:rsidRPr="007B7502" w:rsidRDefault="0041253F" w:rsidP="00F703BC">
            <w:pPr>
              <w:spacing w:line="276" w:lineRule="auto"/>
              <w:ind w:firstLine="567"/>
              <w:jc w:val="both"/>
            </w:pPr>
          </w:p>
        </w:tc>
      </w:tr>
      <w:tr w:rsidR="0041253F" w:rsidRPr="007B7502" w:rsidTr="00D654D8">
        <w:trPr>
          <w:gridAfter w:val="1"/>
          <w:wAfter w:w="149" w:type="dxa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3F" w:rsidRPr="007B7502" w:rsidRDefault="0041253F" w:rsidP="00F703BC">
            <w:pPr>
              <w:spacing w:line="276" w:lineRule="auto"/>
              <w:jc w:val="both"/>
            </w:pPr>
            <w:r w:rsidRPr="007B7502">
              <w:t>Наименование проекта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3F" w:rsidRPr="007B7502" w:rsidRDefault="0041253F" w:rsidP="00F703BC">
            <w:pPr>
              <w:spacing w:line="276" w:lineRule="auto"/>
              <w:ind w:firstLine="567"/>
              <w:jc w:val="both"/>
            </w:pPr>
          </w:p>
        </w:tc>
      </w:tr>
      <w:tr w:rsidR="0041253F" w:rsidRPr="007B7502" w:rsidTr="00D654D8">
        <w:trPr>
          <w:gridAfter w:val="1"/>
          <w:wAfter w:w="149" w:type="dxa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3F" w:rsidRPr="007B7502" w:rsidRDefault="0041253F" w:rsidP="00F703BC">
            <w:pPr>
              <w:spacing w:line="276" w:lineRule="auto"/>
              <w:jc w:val="both"/>
            </w:pPr>
            <w:r w:rsidRPr="007B7502">
              <w:t>Направленность проекта (в соответствии со списком п.</w:t>
            </w:r>
            <w:r w:rsidRPr="007B7502">
              <w:rPr>
                <w:lang w:val="en-US"/>
              </w:rPr>
              <w:t>VI</w:t>
            </w:r>
            <w:r w:rsidRPr="007B7502">
              <w:t xml:space="preserve"> настоящего положения)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3F" w:rsidRPr="007B7502" w:rsidRDefault="0041253F" w:rsidP="00F703BC">
            <w:pPr>
              <w:spacing w:line="276" w:lineRule="auto"/>
              <w:ind w:firstLine="567"/>
              <w:jc w:val="both"/>
            </w:pPr>
          </w:p>
        </w:tc>
      </w:tr>
      <w:tr w:rsidR="0041253F" w:rsidRPr="007B7502" w:rsidTr="00D654D8">
        <w:trPr>
          <w:gridAfter w:val="1"/>
          <w:wAfter w:w="149" w:type="dxa"/>
          <w:trHeight w:val="699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3F" w:rsidRPr="007B7502" w:rsidRDefault="0041253F" w:rsidP="00F703BC">
            <w:pPr>
              <w:spacing w:line="276" w:lineRule="auto"/>
              <w:jc w:val="both"/>
            </w:pPr>
            <w:r w:rsidRPr="007B7502">
              <w:t xml:space="preserve">Руководитель (фамилия, имя, отчество, должность, телефон) 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3F" w:rsidRPr="007B7502" w:rsidRDefault="0041253F" w:rsidP="00F703BC">
            <w:pPr>
              <w:spacing w:line="276" w:lineRule="auto"/>
              <w:ind w:firstLine="567"/>
              <w:jc w:val="both"/>
            </w:pPr>
          </w:p>
        </w:tc>
      </w:tr>
      <w:tr w:rsidR="0041253F" w:rsidRPr="007B7502" w:rsidTr="00D654D8">
        <w:trPr>
          <w:gridAfter w:val="1"/>
          <w:wAfter w:w="149" w:type="dxa"/>
          <w:trHeight w:val="248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3F" w:rsidRPr="007B7502" w:rsidRDefault="0041253F" w:rsidP="00F703BC">
            <w:pPr>
              <w:spacing w:line="276" w:lineRule="auto"/>
              <w:jc w:val="both"/>
            </w:pPr>
            <w:r w:rsidRPr="007B7502">
              <w:t>Участники публичной защиты проекта (4 человека)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3F" w:rsidRPr="007B7502" w:rsidRDefault="0041253F" w:rsidP="00F703BC">
            <w:pPr>
              <w:spacing w:line="276" w:lineRule="auto"/>
              <w:ind w:firstLine="567"/>
              <w:jc w:val="both"/>
            </w:pPr>
          </w:p>
        </w:tc>
      </w:tr>
      <w:tr w:rsidR="0041253F" w:rsidRPr="007B7502" w:rsidTr="00D654D8">
        <w:trPr>
          <w:gridAfter w:val="1"/>
          <w:wAfter w:w="149" w:type="dxa"/>
          <w:trHeight w:val="699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53F" w:rsidRPr="00FF2250" w:rsidRDefault="00333B3C" w:rsidP="00F703BC">
            <w:pPr>
              <w:spacing w:line="276" w:lineRule="auto"/>
              <w:jc w:val="both"/>
            </w:pPr>
            <w:r w:rsidRPr="00FF2250">
              <w:t xml:space="preserve">В комплект заявленных </w:t>
            </w:r>
            <w:r w:rsidR="0041253F" w:rsidRPr="00FF2250">
              <w:t>документов прилагаются:</w:t>
            </w:r>
          </w:p>
          <w:p w:rsidR="0041253F" w:rsidRPr="00FF2250" w:rsidRDefault="0041253F" w:rsidP="00F703BC">
            <w:pPr>
              <w:spacing w:line="276" w:lineRule="auto"/>
              <w:jc w:val="both"/>
            </w:pPr>
            <w:r w:rsidRPr="00FF2250">
              <w:tab/>
              <w:t>паспорт проекта;</w:t>
            </w:r>
          </w:p>
          <w:p w:rsidR="0041253F" w:rsidRPr="00FF2250" w:rsidRDefault="0041253F" w:rsidP="00F703BC">
            <w:pPr>
              <w:spacing w:line="276" w:lineRule="auto"/>
              <w:jc w:val="both"/>
            </w:pPr>
            <w:r w:rsidRPr="00FF2250">
              <w:tab/>
              <w:t>мультимедийная презентация.</w:t>
            </w:r>
          </w:p>
          <w:p w:rsidR="0041253F" w:rsidRPr="00FF2250" w:rsidRDefault="0041253F" w:rsidP="003B354C">
            <w:pPr>
              <w:spacing w:line="276" w:lineRule="auto"/>
              <w:jc w:val="both"/>
            </w:pPr>
            <w:r w:rsidRPr="00FF2250">
              <w:t xml:space="preserve">Предоставляются в срок до </w:t>
            </w:r>
            <w:r w:rsidR="009C22E1" w:rsidRPr="00FF2250">
              <w:t>0</w:t>
            </w:r>
            <w:r w:rsidR="003A0066">
              <w:t>1</w:t>
            </w:r>
            <w:r w:rsidRPr="00FF2250">
              <w:t>.0</w:t>
            </w:r>
            <w:r w:rsidR="003B354C" w:rsidRPr="00FF2250">
              <w:t>3</w:t>
            </w:r>
            <w:r w:rsidRPr="00FF2250">
              <w:t>.202</w:t>
            </w:r>
            <w:r w:rsidR="003A0066">
              <w:t>2</w:t>
            </w:r>
            <w:bookmarkStart w:id="0" w:name="_GoBack"/>
            <w:bookmarkEnd w:id="0"/>
            <w:r w:rsidRPr="00FF2250">
              <w:t xml:space="preserve"> года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53F" w:rsidRPr="007B7502" w:rsidRDefault="0041253F" w:rsidP="00F703BC">
            <w:pPr>
              <w:spacing w:line="276" w:lineRule="auto"/>
              <w:ind w:firstLine="567"/>
              <w:jc w:val="both"/>
            </w:pPr>
          </w:p>
        </w:tc>
      </w:tr>
      <w:tr w:rsidR="0041253F" w:rsidRPr="007B7502" w:rsidTr="00D654D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87" w:type="dxa"/>
            <w:hideMark/>
          </w:tcPr>
          <w:p w:rsidR="0041253F" w:rsidRPr="007B7502" w:rsidRDefault="0041253F" w:rsidP="00F703BC">
            <w:pPr>
              <w:spacing w:line="276" w:lineRule="auto"/>
              <w:jc w:val="both"/>
            </w:pPr>
            <w:r w:rsidRPr="007B7502">
              <w:t>_____________________</w:t>
            </w:r>
          </w:p>
        </w:tc>
        <w:tc>
          <w:tcPr>
            <w:tcW w:w="3925" w:type="dxa"/>
            <w:gridSpan w:val="2"/>
            <w:hideMark/>
          </w:tcPr>
          <w:p w:rsidR="0041253F" w:rsidRPr="007B7502" w:rsidRDefault="0041253F" w:rsidP="00F703BC">
            <w:pPr>
              <w:spacing w:line="276" w:lineRule="auto"/>
              <w:jc w:val="both"/>
            </w:pPr>
            <w:r w:rsidRPr="007B7502">
              <w:t>_____________________</w:t>
            </w:r>
          </w:p>
        </w:tc>
        <w:tc>
          <w:tcPr>
            <w:tcW w:w="3382" w:type="dxa"/>
            <w:gridSpan w:val="2"/>
            <w:hideMark/>
          </w:tcPr>
          <w:p w:rsidR="0041253F" w:rsidRPr="007B7502" w:rsidRDefault="0041253F" w:rsidP="00F703BC">
            <w:pPr>
              <w:spacing w:line="276" w:lineRule="auto"/>
              <w:jc w:val="both"/>
            </w:pPr>
            <w:r w:rsidRPr="007B7502">
              <w:t>________________________</w:t>
            </w:r>
          </w:p>
        </w:tc>
      </w:tr>
      <w:tr w:rsidR="0041253F" w:rsidRPr="007B7502" w:rsidTr="00D654D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87" w:type="dxa"/>
            <w:hideMark/>
          </w:tcPr>
          <w:p w:rsidR="0041253F" w:rsidRPr="007B7502" w:rsidRDefault="0041253F" w:rsidP="00F703BC">
            <w:pPr>
              <w:spacing w:line="276" w:lineRule="auto"/>
              <w:jc w:val="center"/>
            </w:pPr>
            <w:r w:rsidRPr="007B7502">
              <w:t>Дата</w:t>
            </w:r>
          </w:p>
        </w:tc>
        <w:tc>
          <w:tcPr>
            <w:tcW w:w="3925" w:type="dxa"/>
            <w:gridSpan w:val="2"/>
            <w:hideMark/>
          </w:tcPr>
          <w:p w:rsidR="0041253F" w:rsidRPr="007B7502" w:rsidRDefault="0041253F" w:rsidP="00F703BC">
            <w:pPr>
              <w:spacing w:line="276" w:lineRule="auto"/>
              <w:jc w:val="center"/>
            </w:pPr>
            <w:r w:rsidRPr="007B7502">
              <w:t>Подпись</w:t>
            </w:r>
          </w:p>
          <w:p w:rsidR="0041253F" w:rsidRPr="007B7502" w:rsidRDefault="0041253F" w:rsidP="00F703BC">
            <w:pPr>
              <w:spacing w:line="276" w:lineRule="auto"/>
              <w:jc w:val="center"/>
            </w:pPr>
            <w:r w:rsidRPr="007B7502">
              <w:t>М.П.</w:t>
            </w:r>
          </w:p>
        </w:tc>
        <w:tc>
          <w:tcPr>
            <w:tcW w:w="3382" w:type="dxa"/>
            <w:gridSpan w:val="2"/>
            <w:hideMark/>
          </w:tcPr>
          <w:p w:rsidR="0041253F" w:rsidRPr="007B7502" w:rsidRDefault="0041253F" w:rsidP="00F703BC">
            <w:pPr>
              <w:spacing w:line="276" w:lineRule="auto"/>
              <w:jc w:val="center"/>
            </w:pPr>
            <w:r w:rsidRPr="007B7502">
              <w:t>Ф.И.О.</w:t>
            </w:r>
          </w:p>
        </w:tc>
      </w:tr>
    </w:tbl>
    <w:p w:rsidR="0041253F" w:rsidRPr="007B7502" w:rsidRDefault="0041253F" w:rsidP="0041253F">
      <w:pPr>
        <w:spacing w:line="276" w:lineRule="auto"/>
      </w:pPr>
    </w:p>
    <w:p w:rsidR="000F2909" w:rsidRPr="007B7502" w:rsidRDefault="000F2909" w:rsidP="005E6583">
      <w:pPr>
        <w:tabs>
          <w:tab w:val="left" w:pos="709"/>
          <w:tab w:val="left" w:pos="851"/>
        </w:tabs>
        <w:spacing w:line="276" w:lineRule="auto"/>
        <w:ind w:firstLine="709"/>
        <w:jc w:val="center"/>
        <w:rPr>
          <w:b/>
        </w:rPr>
      </w:pPr>
    </w:p>
    <w:p w:rsidR="000F2909" w:rsidRPr="007B7502" w:rsidRDefault="000F2909" w:rsidP="005E6583">
      <w:pPr>
        <w:tabs>
          <w:tab w:val="left" w:pos="709"/>
          <w:tab w:val="left" w:pos="851"/>
        </w:tabs>
        <w:spacing w:line="276" w:lineRule="auto"/>
        <w:ind w:firstLine="709"/>
        <w:jc w:val="center"/>
        <w:rPr>
          <w:b/>
        </w:rPr>
      </w:pPr>
    </w:p>
    <w:p w:rsidR="000F2909" w:rsidRPr="007B7502" w:rsidRDefault="000F2909" w:rsidP="005E6583">
      <w:pPr>
        <w:tabs>
          <w:tab w:val="left" w:pos="709"/>
          <w:tab w:val="left" w:pos="851"/>
        </w:tabs>
        <w:spacing w:line="276" w:lineRule="auto"/>
        <w:ind w:firstLine="709"/>
        <w:jc w:val="center"/>
        <w:rPr>
          <w:b/>
        </w:rPr>
      </w:pPr>
    </w:p>
    <w:p w:rsidR="009C22E1" w:rsidRPr="007B7502" w:rsidRDefault="009C22E1" w:rsidP="005E6583">
      <w:pPr>
        <w:tabs>
          <w:tab w:val="left" w:pos="709"/>
          <w:tab w:val="left" w:pos="851"/>
        </w:tabs>
        <w:spacing w:line="276" w:lineRule="auto"/>
        <w:ind w:firstLine="709"/>
        <w:jc w:val="center"/>
        <w:rPr>
          <w:b/>
        </w:rPr>
      </w:pPr>
    </w:p>
    <w:p w:rsidR="0041253F" w:rsidRPr="007B7502" w:rsidRDefault="0041253F" w:rsidP="005E6583">
      <w:pPr>
        <w:tabs>
          <w:tab w:val="left" w:pos="709"/>
          <w:tab w:val="left" w:pos="851"/>
        </w:tabs>
        <w:spacing w:line="276" w:lineRule="auto"/>
        <w:ind w:firstLine="709"/>
        <w:jc w:val="center"/>
        <w:rPr>
          <w:b/>
        </w:rPr>
      </w:pPr>
      <w:r w:rsidRPr="007B7502">
        <w:rPr>
          <w:b/>
        </w:rPr>
        <w:lastRenderedPageBreak/>
        <w:t xml:space="preserve">Требования к </w:t>
      </w:r>
      <w:r w:rsidR="005E6583" w:rsidRPr="007B7502">
        <w:rPr>
          <w:b/>
        </w:rPr>
        <w:t>конкурсным работам</w:t>
      </w:r>
      <w:r w:rsidR="000F2909" w:rsidRPr="007B7502">
        <w:rPr>
          <w:b/>
        </w:rPr>
        <w:t xml:space="preserve"> (проектам)</w:t>
      </w:r>
      <w:r w:rsidR="005E6583" w:rsidRPr="007B7502">
        <w:rPr>
          <w:b/>
        </w:rPr>
        <w:t xml:space="preserve">, представленным </w:t>
      </w:r>
      <w:r w:rsidR="00874ECC" w:rsidRPr="007B7502">
        <w:rPr>
          <w:b/>
        </w:rPr>
        <w:t xml:space="preserve">для участия в </w:t>
      </w:r>
      <w:r w:rsidRPr="007B7502">
        <w:rPr>
          <w:b/>
        </w:rPr>
        <w:t>Акции</w:t>
      </w:r>
    </w:p>
    <w:p w:rsidR="0041253F" w:rsidRPr="007B7502" w:rsidRDefault="0041253F" w:rsidP="0041253F">
      <w:pPr>
        <w:spacing w:line="276" w:lineRule="auto"/>
        <w:ind w:firstLine="720"/>
        <w:jc w:val="both"/>
      </w:pPr>
      <w:r w:rsidRPr="007B7502">
        <w:rPr>
          <w:color w:val="000000"/>
          <w:lang w:bidi="ru-RU"/>
        </w:rPr>
        <w:t>Проект участника Всероссийской акции «Я - гражданин России» является самостоятельным (персональным или коллективным) практико-ориентированным исследованием и продуктом гражданской инициативы учащихся социально значимой для развития гражданского общества. При разработке и реализации проекта участники могут использовать различные методы проектирования, источники, материалы и документы. На конкурс предоставляется описание содержания проекта, этапов, результатов и эффектов реализации проекта.</w:t>
      </w:r>
    </w:p>
    <w:p w:rsidR="0041253F" w:rsidRPr="007B7502" w:rsidRDefault="0041253F" w:rsidP="0041253F">
      <w:pPr>
        <w:spacing w:line="276" w:lineRule="auto"/>
        <w:ind w:firstLine="720"/>
        <w:jc w:val="both"/>
      </w:pPr>
      <w:r w:rsidRPr="007B7502">
        <w:rPr>
          <w:color w:val="000000"/>
          <w:lang w:bidi="ru-RU"/>
        </w:rPr>
        <w:t>Оформление содержания и результатов проекта осуществляется в двух формах: паспорта проекта и презентации проекта.</w:t>
      </w:r>
    </w:p>
    <w:p w:rsidR="0041253F" w:rsidRPr="007B7502" w:rsidRDefault="0041253F" w:rsidP="000F2909">
      <w:pPr>
        <w:tabs>
          <w:tab w:val="left" w:pos="1134"/>
          <w:tab w:val="left" w:pos="1276"/>
        </w:tabs>
        <w:spacing w:line="276" w:lineRule="auto"/>
        <w:ind w:firstLine="720"/>
        <w:jc w:val="both"/>
      </w:pPr>
      <w:r w:rsidRPr="007B7502">
        <w:rPr>
          <w:color w:val="000000"/>
          <w:lang w:bidi="ru-RU"/>
        </w:rPr>
        <w:t>1.</w:t>
      </w:r>
      <w:r w:rsidRPr="007B7502">
        <w:rPr>
          <w:color w:val="000000"/>
          <w:lang w:bidi="ru-RU"/>
        </w:rPr>
        <w:tab/>
        <w:t>Паспорт проекта - это обобщенная краткая информация по основным</w:t>
      </w:r>
      <w:r w:rsidR="000F2909" w:rsidRPr="007B7502">
        <w:rPr>
          <w:color w:val="000000"/>
          <w:lang w:bidi="ru-RU"/>
        </w:rPr>
        <w:t xml:space="preserve"> </w:t>
      </w:r>
      <w:r w:rsidRPr="007B7502">
        <w:rPr>
          <w:color w:val="000000"/>
          <w:lang w:bidi="ru-RU"/>
        </w:rPr>
        <w:t>целевым показателям и индикаторам проекта, включающая:</w:t>
      </w:r>
    </w:p>
    <w:p w:rsidR="0041253F" w:rsidRPr="007B7502" w:rsidRDefault="0041253F" w:rsidP="0041253F">
      <w:pPr>
        <w:spacing w:line="276" w:lineRule="auto"/>
        <w:ind w:firstLine="720"/>
        <w:jc w:val="both"/>
        <w:rPr>
          <w:color w:val="000000"/>
          <w:lang w:bidi="ru-RU"/>
        </w:rPr>
      </w:pPr>
    </w:p>
    <w:tbl>
      <w:tblPr>
        <w:tblStyle w:val="a7"/>
        <w:tblW w:w="9351" w:type="dxa"/>
        <w:tblInd w:w="-147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41253F" w:rsidRPr="007B7502" w:rsidTr="000F2909">
        <w:tc>
          <w:tcPr>
            <w:tcW w:w="5807" w:type="dxa"/>
            <w:vAlign w:val="center"/>
          </w:tcPr>
          <w:p w:rsidR="0041253F" w:rsidRPr="007B7502" w:rsidRDefault="0041253F" w:rsidP="00F703BC">
            <w:pPr>
              <w:spacing w:line="276" w:lineRule="auto"/>
            </w:pPr>
            <w:r w:rsidRPr="007B7502">
              <w:rPr>
                <w:rStyle w:val="21"/>
                <w:sz w:val="24"/>
                <w:szCs w:val="24"/>
              </w:rPr>
              <w:t>1. Название проекта</w:t>
            </w:r>
          </w:p>
        </w:tc>
        <w:tc>
          <w:tcPr>
            <w:tcW w:w="3544" w:type="dxa"/>
          </w:tcPr>
          <w:p w:rsidR="0041253F" w:rsidRPr="007B7502" w:rsidRDefault="0041253F" w:rsidP="00F703BC">
            <w:pPr>
              <w:spacing w:line="276" w:lineRule="auto"/>
              <w:jc w:val="both"/>
              <w:rPr>
                <w:color w:val="000000"/>
                <w:lang w:bidi="ru-RU"/>
              </w:rPr>
            </w:pPr>
          </w:p>
        </w:tc>
      </w:tr>
      <w:tr w:rsidR="0041253F" w:rsidRPr="007B7502" w:rsidTr="000F2909">
        <w:tc>
          <w:tcPr>
            <w:tcW w:w="5807" w:type="dxa"/>
            <w:vAlign w:val="center"/>
          </w:tcPr>
          <w:p w:rsidR="0041253F" w:rsidRPr="007B7502" w:rsidRDefault="0041253F" w:rsidP="00F703BC">
            <w:pPr>
              <w:spacing w:line="276" w:lineRule="auto"/>
            </w:pPr>
            <w:r w:rsidRPr="007B7502">
              <w:rPr>
                <w:rStyle w:val="21"/>
                <w:sz w:val="24"/>
                <w:szCs w:val="24"/>
              </w:rPr>
              <w:t>2. Полное и краткое наименование организации (в соответствии с Уставом)</w:t>
            </w:r>
          </w:p>
        </w:tc>
        <w:tc>
          <w:tcPr>
            <w:tcW w:w="3544" w:type="dxa"/>
          </w:tcPr>
          <w:p w:rsidR="0041253F" w:rsidRPr="007B7502" w:rsidRDefault="0041253F" w:rsidP="00F703BC">
            <w:pPr>
              <w:spacing w:line="276" w:lineRule="auto"/>
              <w:jc w:val="both"/>
              <w:rPr>
                <w:color w:val="000000"/>
                <w:lang w:bidi="ru-RU"/>
              </w:rPr>
            </w:pPr>
          </w:p>
        </w:tc>
      </w:tr>
      <w:tr w:rsidR="0041253F" w:rsidRPr="007B7502" w:rsidTr="000F2909">
        <w:tc>
          <w:tcPr>
            <w:tcW w:w="5807" w:type="dxa"/>
            <w:vAlign w:val="center"/>
          </w:tcPr>
          <w:p w:rsidR="0041253F" w:rsidRPr="007B7502" w:rsidRDefault="0041253F" w:rsidP="00F703BC">
            <w:pPr>
              <w:spacing w:line="276" w:lineRule="auto"/>
            </w:pPr>
            <w:r w:rsidRPr="007B7502">
              <w:rPr>
                <w:rStyle w:val="21"/>
                <w:sz w:val="24"/>
                <w:szCs w:val="24"/>
              </w:rPr>
              <w:t>3. Разработчики проекта</w:t>
            </w:r>
          </w:p>
        </w:tc>
        <w:tc>
          <w:tcPr>
            <w:tcW w:w="3544" w:type="dxa"/>
          </w:tcPr>
          <w:p w:rsidR="0041253F" w:rsidRPr="007B7502" w:rsidRDefault="0041253F" w:rsidP="00F703BC">
            <w:pPr>
              <w:spacing w:line="276" w:lineRule="auto"/>
              <w:jc w:val="both"/>
              <w:rPr>
                <w:color w:val="000000"/>
                <w:lang w:bidi="ru-RU"/>
              </w:rPr>
            </w:pPr>
          </w:p>
        </w:tc>
      </w:tr>
      <w:tr w:rsidR="0041253F" w:rsidRPr="007B7502" w:rsidTr="000F2909">
        <w:tc>
          <w:tcPr>
            <w:tcW w:w="5807" w:type="dxa"/>
            <w:vAlign w:val="center"/>
          </w:tcPr>
          <w:p w:rsidR="0041253F" w:rsidRPr="007B7502" w:rsidRDefault="0041253F" w:rsidP="00F703BC">
            <w:pPr>
              <w:spacing w:line="276" w:lineRule="auto"/>
            </w:pPr>
            <w:r w:rsidRPr="007B7502">
              <w:rPr>
                <w:rStyle w:val="21"/>
                <w:sz w:val="24"/>
                <w:szCs w:val="24"/>
              </w:rPr>
              <w:t>4. Консультанты - наставники проекта</w:t>
            </w:r>
          </w:p>
        </w:tc>
        <w:tc>
          <w:tcPr>
            <w:tcW w:w="3544" w:type="dxa"/>
          </w:tcPr>
          <w:p w:rsidR="0041253F" w:rsidRPr="007B7502" w:rsidRDefault="0041253F" w:rsidP="00F703BC">
            <w:pPr>
              <w:spacing w:line="276" w:lineRule="auto"/>
              <w:jc w:val="both"/>
              <w:rPr>
                <w:color w:val="000000"/>
                <w:lang w:bidi="ru-RU"/>
              </w:rPr>
            </w:pPr>
          </w:p>
        </w:tc>
      </w:tr>
      <w:tr w:rsidR="0041253F" w:rsidRPr="007B7502" w:rsidTr="000F2909">
        <w:tc>
          <w:tcPr>
            <w:tcW w:w="5807" w:type="dxa"/>
            <w:vAlign w:val="center"/>
          </w:tcPr>
          <w:p w:rsidR="0041253F" w:rsidRPr="007B7502" w:rsidRDefault="0041253F" w:rsidP="00F703BC">
            <w:pPr>
              <w:spacing w:line="276" w:lineRule="auto"/>
            </w:pPr>
            <w:r w:rsidRPr="007B7502">
              <w:rPr>
                <w:rStyle w:val="21"/>
                <w:sz w:val="24"/>
                <w:szCs w:val="24"/>
              </w:rPr>
              <w:t>5. Цель проекта</w:t>
            </w:r>
          </w:p>
        </w:tc>
        <w:tc>
          <w:tcPr>
            <w:tcW w:w="3544" w:type="dxa"/>
          </w:tcPr>
          <w:p w:rsidR="0041253F" w:rsidRPr="007B7502" w:rsidRDefault="0041253F" w:rsidP="00F703BC">
            <w:pPr>
              <w:spacing w:line="276" w:lineRule="auto"/>
              <w:jc w:val="both"/>
              <w:rPr>
                <w:color w:val="000000"/>
                <w:lang w:bidi="ru-RU"/>
              </w:rPr>
            </w:pPr>
          </w:p>
        </w:tc>
      </w:tr>
      <w:tr w:rsidR="0041253F" w:rsidRPr="007B7502" w:rsidTr="000F2909">
        <w:tc>
          <w:tcPr>
            <w:tcW w:w="5807" w:type="dxa"/>
            <w:vAlign w:val="center"/>
          </w:tcPr>
          <w:p w:rsidR="0041253F" w:rsidRPr="007B7502" w:rsidRDefault="0041253F" w:rsidP="00F703BC">
            <w:pPr>
              <w:spacing w:line="276" w:lineRule="auto"/>
            </w:pPr>
            <w:r w:rsidRPr="007B7502">
              <w:rPr>
                <w:rStyle w:val="21"/>
                <w:sz w:val="24"/>
                <w:szCs w:val="24"/>
              </w:rPr>
              <w:t>6. Задачи проекта</w:t>
            </w:r>
          </w:p>
        </w:tc>
        <w:tc>
          <w:tcPr>
            <w:tcW w:w="3544" w:type="dxa"/>
          </w:tcPr>
          <w:p w:rsidR="0041253F" w:rsidRPr="007B7502" w:rsidRDefault="0041253F" w:rsidP="00F703BC">
            <w:pPr>
              <w:spacing w:line="276" w:lineRule="auto"/>
              <w:jc w:val="both"/>
              <w:rPr>
                <w:color w:val="000000"/>
                <w:lang w:bidi="ru-RU"/>
              </w:rPr>
            </w:pPr>
          </w:p>
        </w:tc>
      </w:tr>
      <w:tr w:rsidR="0041253F" w:rsidRPr="007B7502" w:rsidTr="000F2909">
        <w:tc>
          <w:tcPr>
            <w:tcW w:w="5807" w:type="dxa"/>
            <w:vAlign w:val="center"/>
          </w:tcPr>
          <w:p w:rsidR="0041253F" w:rsidRPr="007B7502" w:rsidRDefault="0041253F" w:rsidP="00F703BC">
            <w:pPr>
              <w:spacing w:line="276" w:lineRule="auto"/>
            </w:pPr>
            <w:r w:rsidRPr="007B7502">
              <w:rPr>
                <w:rStyle w:val="21"/>
                <w:sz w:val="24"/>
                <w:szCs w:val="24"/>
              </w:rPr>
              <w:t>7. Социальные партнеры проекта</w:t>
            </w:r>
          </w:p>
        </w:tc>
        <w:tc>
          <w:tcPr>
            <w:tcW w:w="3544" w:type="dxa"/>
          </w:tcPr>
          <w:p w:rsidR="0041253F" w:rsidRPr="007B7502" w:rsidRDefault="0041253F" w:rsidP="00F703BC">
            <w:pPr>
              <w:spacing w:line="276" w:lineRule="auto"/>
              <w:jc w:val="both"/>
              <w:rPr>
                <w:color w:val="000000"/>
                <w:lang w:bidi="ru-RU"/>
              </w:rPr>
            </w:pPr>
          </w:p>
        </w:tc>
      </w:tr>
      <w:tr w:rsidR="0041253F" w:rsidRPr="007B7502" w:rsidTr="000F2909">
        <w:tc>
          <w:tcPr>
            <w:tcW w:w="5807" w:type="dxa"/>
            <w:vAlign w:val="center"/>
          </w:tcPr>
          <w:p w:rsidR="0041253F" w:rsidRPr="007B7502" w:rsidRDefault="0041253F" w:rsidP="00F703BC">
            <w:pPr>
              <w:spacing w:line="276" w:lineRule="auto"/>
            </w:pPr>
            <w:r w:rsidRPr="007B7502">
              <w:rPr>
                <w:rStyle w:val="21"/>
                <w:sz w:val="24"/>
                <w:szCs w:val="24"/>
              </w:rPr>
              <w:t>8. Этапы реализации проекта</w:t>
            </w:r>
          </w:p>
        </w:tc>
        <w:tc>
          <w:tcPr>
            <w:tcW w:w="3544" w:type="dxa"/>
          </w:tcPr>
          <w:p w:rsidR="0041253F" w:rsidRPr="007B7502" w:rsidRDefault="0041253F" w:rsidP="00F703BC">
            <w:pPr>
              <w:spacing w:line="276" w:lineRule="auto"/>
              <w:jc w:val="both"/>
              <w:rPr>
                <w:color w:val="000000"/>
                <w:lang w:bidi="ru-RU"/>
              </w:rPr>
            </w:pPr>
          </w:p>
        </w:tc>
      </w:tr>
      <w:tr w:rsidR="0041253F" w:rsidRPr="007B7502" w:rsidTr="000F2909">
        <w:tc>
          <w:tcPr>
            <w:tcW w:w="5807" w:type="dxa"/>
            <w:vAlign w:val="center"/>
          </w:tcPr>
          <w:p w:rsidR="0041253F" w:rsidRPr="007B7502" w:rsidRDefault="0041253F" w:rsidP="00F703BC">
            <w:pPr>
              <w:spacing w:line="276" w:lineRule="auto"/>
            </w:pPr>
            <w:r w:rsidRPr="007B7502">
              <w:rPr>
                <w:rStyle w:val="21"/>
                <w:sz w:val="24"/>
                <w:szCs w:val="24"/>
              </w:rPr>
              <w:t>9. Ожидаемый результат</w:t>
            </w:r>
          </w:p>
        </w:tc>
        <w:tc>
          <w:tcPr>
            <w:tcW w:w="3544" w:type="dxa"/>
          </w:tcPr>
          <w:p w:rsidR="0041253F" w:rsidRPr="007B7502" w:rsidRDefault="0041253F" w:rsidP="00F703BC">
            <w:pPr>
              <w:spacing w:line="276" w:lineRule="auto"/>
              <w:jc w:val="both"/>
              <w:rPr>
                <w:color w:val="000000"/>
                <w:lang w:bidi="ru-RU"/>
              </w:rPr>
            </w:pPr>
          </w:p>
        </w:tc>
      </w:tr>
      <w:tr w:rsidR="0041253F" w:rsidRPr="007B7502" w:rsidTr="000F2909">
        <w:tc>
          <w:tcPr>
            <w:tcW w:w="5807" w:type="dxa"/>
            <w:vAlign w:val="center"/>
          </w:tcPr>
          <w:p w:rsidR="0041253F" w:rsidRPr="007B7502" w:rsidRDefault="0041253F" w:rsidP="00F703BC">
            <w:pPr>
              <w:spacing w:line="276" w:lineRule="auto"/>
            </w:pPr>
            <w:r w:rsidRPr="007B7502">
              <w:rPr>
                <w:rStyle w:val="21"/>
                <w:sz w:val="24"/>
                <w:szCs w:val="24"/>
              </w:rPr>
              <w:t>10. Стратегия развития проекта</w:t>
            </w:r>
          </w:p>
        </w:tc>
        <w:tc>
          <w:tcPr>
            <w:tcW w:w="3544" w:type="dxa"/>
          </w:tcPr>
          <w:p w:rsidR="0041253F" w:rsidRPr="007B7502" w:rsidRDefault="0041253F" w:rsidP="00F703BC">
            <w:pPr>
              <w:spacing w:line="276" w:lineRule="auto"/>
              <w:jc w:val="both"/>
              <w:rPr>
                <w:color w:val="000000"/>
                <w:lang w:bidi="ru-RU"/>
              </w:rPr>
            </w:pPr>
          </w:p>
        </w:tc>
      </w:tr>
      <w:tr w:rsidR="0041253F" w:rsidRPr="007B7502" w:rsidTr="000F2909">
        <w:tc>
          <w:tcPr>
            <w:tcW w:w="5807" w:type="dxa"/>
            <w:vAlign w:val="center"/>
          </w:tcPr>
          <w:p w:rsidR="0041253F" w:rsidRPr="007B7502" w:rsidRDefault="0041253F" w:rsidP="00F703BC">
            <w:pPr>
              <w:spacing w:line="276" w:lineRule="auto"/>
            </w:pPr>
            <w:r w:rsidRPr="007B7502">
              <w:rPr>
                <w:rStyle w:val="21"/>
                <w:sz w:val="24"/>
                <w:szCs w:val="24"/>
              </w:rPr>
              <w:t>11. Ссылки на открытые источники информации о реализации проекта</w:t>
            </w:r>
          </w:p>
        </w:tc>
        <w:tc>
          <w:tcPr>
            <w:tcW w:w="3544" w:type="dxa"/>
          </w:tcPr>
          <w:p w:rsidR="0041253F" w:rsidRPr="007B7502" w:rsidRDefault="0041253F" w:rsidP="00F703BC">
            <w:pPr>
              <w:spacing w:line="276" w:lineRule="auto"/>
              <w:jc w:val="both"/>
              <w:rPr>
                <w:color w:val="000000"/>
                <w:lang w:bidi="ru-RU"/>
              </w:rPr>
            </w:pPr>
          </w:p>
        </w:tc>
      </w:tr>
    </w:tbl>
    <w:p w:rsidR="00F615CD" w:rsidRPr="007B7502" w:rsidRDefault="00F615CD" w:rsidP="00F615CD">
      <w:pPr>
        <w:spacing w:line="276" w:lineRule="auto"/>
        <w:ind w:firstLine="720"/>
        <w:jc w:val="both"/>
        <w:rPr>
          <w:color w:val="000000"/>
          <w:lang w:bidi="ru-RU"/>
        </w:rPr>
      </w:pPr>
      <w:r w:rsidRPr="007B7502">
        <w:rPr>
          <w:color w:val="000000"/>
          <w:lang w:bidi="ru-RU"/>
        </w:rPr>
        <w:t>Требования к объему паспорта проекта - не более 5 листов.</w:t>
      </w:r>
    </w:p>
    <w:p w:rsidR="0041253F" w:rsidRPr="007B7502" w:rsidRDefault="0041253F" w:rsidP="0041253F">
      <w:pPr>
        <w:spacing w:line="276" w:lineRule="auto"/>
        <w:ind w:firstLine="720"/>
        <w:jc w:val="both"/>
        <w:rPr>
          <w:color w:val="000000"/>
          <w:lang w:bidi="ru-RU"/>
        </w:rPr>
      </w:pPr>
    </w:p>
    <w:p w:rsidR="0041253F" w:rsidRPr="007B7502" w:rsidRDefault="0041253F" w:rsidP="0041253F">
      <w:pPr>
        <w:spacing w:line="276" w:lineRule="auto"/>
        <w:ind w:firstLine="720"/>
        <w:jc w:val="both"/>
        <w:rPr>
          <w:color w:val="000000"/>
          <w:lang w:bidi="ru-RU"/>
        </w:rPr>
      </w:pPr>
      <w:r w:rsidRPr="007B7502">
        <w:rPr>
          <w:color w:val="000000"/>
          <w:lang w:bidi="ru-RU"/>
        </w:rPr>
        <w:t>2. Презентация проекта - публичное представление ключевых сведений о проекте, содержании, результатах его реализации в формате компьютерной презентации, включающей не более 15 слайдов.</w:t>
      </w:r>
    </w:p>
    <w:p w:rsidR="0041253F" w:rsidRPr="007B7502" w:rsidRDefault="0041253F" w:rsidP="0041253F">
      <w:pPr>
        <w:spacing w:line="276" w:lineRule="auto"/>
        <w:ind w:firstLine="820"/>
        <w:jc w:val="both"/>
      </w:pPr>
      <w:r w:rsidRPr="007B7502">
        <w:rPr>
          <w:color w:val="000000"/>
          <w:lang w:bidi="ru-RU"/>
        </w:rPr>
        <w:t xml:space="preserve">Слайды презентации должны включать информацию о проекте в любых доступных, удобных и целесообразных для аргументации формах или их сочетаниях и дизайне (текстах, </w:t>
      </w:r>
      <w:proofErr w:type="spellStart"/>
      <w:r w:rsidRPr="007B7502">
        <w:rPr>
          <w:color w:val="000000"/>
          <w:lang w:bidi="ru-RU"/>
        </w:rPr>
        <w:t>инфографике</w:t>
      </w:r>
      <w:proofErr w:type="spellEnd"/>
      <w:r w:rsidRPr="007B7502">
        <w:rPr>
          <w:color w:val="000000"/>
          <w:lang w:bidi="ru-RU"/>
        </w:rPr>
        <w:t>, таблицах, диаграммах, рисунках, фотография</w:t>
      </w:r>
      <w:r w:rsidR="000F2909" w:rsidRPr="007B7502">
        <w:rPr>
          <w:color w:val="000000"/>
          <w:lang w:bidi="ru-RU"/>
        </w:rPr>
        <w:t>х, анимации, озвучивании и др.)</w:t>
      </w:r>
    </w:p>
    <w:p w:rsidR="0041253F" w:rsidRDefault="0041253F" w:rsidP="000F2909">
      <w:pPr>
        <w:spacing w:line="276" w:lineRule="auto"/>
        <w:ind w:firstLine="709"/>
        <w:jc w:val="both"/>
        <w:rPr>
          <w:color w:val="000000"/>
          <w:lang w:bidi="ru-RU"/>
        </w:rPr>
      </w:pPr>
      <w:r w:rsidRPr="007B7502">
        <w:rPr>
          <w:color w:val="000000"/>
          <w:lang w:bidi="ru-RU"/>
        </w:rPr>
        <w:t xml:space="preserve">Публичная презентация проекта на финале Акции - это выступление авторов в </w:t>
      </w:r>
      <w:r w:rsidR="000F2909" w:rsidRPr="007B7502">
        <w:rPr>
          <w:color w:val="000000"/>
          <w:lang w:bidi="ru-RU"/>
        </w:rPr>
        <w:t>т</w:t>
      </w:r>
      <w:r w:rsidRPr="007B7502">
        <w:rPr>
          <w:color w:val="000000"/>
          <w:lang w:bidi="ru-RU"/>
        </w:rPr>
        <w:t>ечение 10 минут, участие в публичной дискуссии, ответы на вопросы.</w:t>
      </w:r>
    </w:p>
    <w:p w:rsidR="00B62ED4" w:rsidRPr="000107A1" w:rsidRDefault="00B62ED4" w:rsidP="000F2909">
      <w:pPr>
        <w:spacing w:line="276" w:lineRule="auto"/>
        <w:ind w:firstLine="709"/>
        <w:jc w:val="both"/>
      </w:pPr>
      <w:r w:rsidRPr="00FF2250">
        <w:rPr>
          <w:color w:val="000000"/>
          <w:lang w:bidi="ru-RU"/>
        </w:rPr>
        <w:t>3. В том случае, если обнаруживается факт плагиата (копирования уже реализуемых проектов и идей), оргкомитет оставляет за собой право дисквалифицировать его с участия в Акции.</w:t>
      </w:r>
    </w:p>
    <w:p w:rsidR="001005A2" w:rsidRPr="000107A1" w:rsidRDefault="001005A2" w:rsidP="000F2909">
      <w:pPr>
        <w:jc w:val="both"/>
      </w:pPr>
    </w:p>
    <w:sectPr w:rsidR="001005A2" w:rsidRPr="000107A1" w:rsidSect="0041253F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E13CA"/>
    <w:multiLevelType w:val="hybridMultilevel"/>
    <w:tmpl w:val="8488CEAC"/>
    <w:lvl w:ilvl="0" w:tplc="1B1EAC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0DA147C"/>
    <w:multiLevelType w:val="multilevel"/>
    <w:tmpl w:val="DF845A18"/>
    <w:lvl w:ilvl="0">
      <w:start w:val="1"/>
      <w:numFmt w:val="upperRoman"/>
      <w:lvlText w:val="%1."/>
      <w:lvlJc w:val="righ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5CFA1A04"/>
    <w:multiLevelType w:val="hybridMultilevel"/>
    <w:tmpl w:val="A440A2DC"/>
    <w:lvl w:ilvl="0" w:tplc="EA569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5C"/>
    <w:rsid w:val="000107A1"/>
    <w:rsid w:val="0009045C"/>
    <w:rsid w:val="000F2909"/>
    <w:rsid w:val="001005A2"/>
    <w:rsid w:val="00333B3C"/>
    <w:rsid w:val="003A0066"/>
    <w:rsid w:val="003B354C"/>
    <w:rsid w:val="0041253F"/>
    <w:rsid w:val="0042291C"/>
    <w:rsid w:val="005741AF"/>
    <w:rsid w:val="005E6583"/>
    <w:rsid w:val="007B7502"/>
    <w:rsid w:val="00820F40"/>
    <w:rsid w:val="008338D4"/>
    <w:rsid w:val="00874ECC"/>
    <w:rsid w:val="009C22E1"/>
    <w:rsid w:val="00B62ED4"/>
    <w:rsid w:val="00D32C42"/>
    <w:rsid w:val="00D654D8"/>
    <w:rsid w:val="00F615CD"/>
    <w:rsid w:val="00F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50EF"/>
  <w15:docId w15:val="{10D7C8EF-4824-4C1B-B4CA-9819F5D6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253F"/>
    <w:pPr>
      <w:keepNext/>
      <w:ind w:firstLine="709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5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41253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1253F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4125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41253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125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1253F"/>
    <w:pPr>
      <w:ind w:left="720"/>
      <w:contextualSpacing/>
    </w:pPr>
  </w:style>
  <w:style w:type="character" w:customStyle="1" w:styleId="21">
    <w:name w:val="Основной текст (2)"/>
    <w:basedOn w:val="a0"/>
    <w:rsid w:val="004125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7">
    <w:name w:val="Table Grid"/>
    <w:basedOn w:val="a1"/>
    <w:uiPriority w:val="39"/>
    <w:rsid w:val="00412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41253F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F615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5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-yuno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Онанко Ирина Федоровна</dc:creator>
  <cp:lastModifiedBy>Alex</cp:lastModifiedBy>
  <cp:revision>2</cp:revision>
  <cp:lastPrinted>2020-01-17T02:59:00Z</cp:lastPrinted>
  <dcterms:created xsi:type="dcterms:W3CDTF">2022-01-11T03:57:00Z</dcterms:created>
  <dcterms:modified xsi:type="dcterms:W3CDTF">2022-01-11T03:57:00Z</dcterms:modified>
</cp:coreProperties>
</file>